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0F5587" w:rsidRDefault="000F5587" w:rsidP="002D0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A54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Pr="00A54882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82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A54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54882"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553418" w:rsidRPr="00A54882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82"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 w:rsidRPr="00A5488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C52E1" w:rsidRPr="00A54882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6B041 Бизнес и управление</w:t>
      </w:r>
      <w:r w:rsidR="00553418" w:rsidRPr="00A5488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54882" w:rsidRPr="00A54882" w:rsidRDefault="00553418" w:rsidP="004C5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82">
        <w:rPr>
          <w:rFonts w:ascii="Times New Roman" w:hAnsi="Times New Roman" w:cs="Times New Roman"/>
          <w:b/>
          <w:sz w:val="24"/>
          <w:szCs w:val="24"/>
        </w:rPr>
        <w:t>ДЛЯ ОБРАЗОВАТЕЛЬН</w:t>
      </w:r>
      <w:r w:rsidR="00A54882" w:rsidRPr="00A54882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A5488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A54882" w:rsidRPr="00A5488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A54882">
        <w:rPr>
          <w:rFonts w:ascii="Times New Roman" w:hAnsi="Times New Roman" w:cs="Times New Roman"/>
          <w:b/>
          <w:sz w:val="24"/>
          <w:szCs w:val="24"/>
        </w:rPr>
        <w:t>:</w:t>
      </w:r>
      <w:r w:rsidR="004C52E1" w:rsidRPr="00A54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418" w:rsidRPr="004C52E1" w:rsidRDefault="004C52E1" w:rsidP="004C5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882">
        <w:rPr>
          <w:rFonts w:ascii="Times New Roman" w:hAnsi="Times New Roman" w:cs="Times New Roman"/>
          <w:b/>
          <w:bCs/>
          <w:sz w:val="24"/>
          <w:szCs w:val="24"/>
        </w:rPr>
        <w:t>6В04109 – «Государственная служба и управление»</w:t>
      </w:r>
    </w:p>
    <w:p w:rsidR="00553418" w:rsidRPr="004C52E1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4C52E1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52E1" w:rsidRDefault="004C52E1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</w:p>
    <w:p w:rsidR="004C52E1" w:rsidRDefault="00553418" w:rsidP="004C52E1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Алматы, 2020г.</w:t>
      </w:r>
      <w:r w:rsidR="004C52E1">
        <w:rPr>
          <w:rFonts w:ascii="Times New Roman" w:hAnsi="Times New Roman" w:cs="Times New Roman"/>
          <w:sz w:val="24"/>
          <w:szCs w:val="24"/>
        </w:rPr>
        <w:br w:type="page"/>
      </w:r>
    </w:p>
    <w:p w:rsidR="000F5587" w:rsidRDefault="000F5587" w:rsidP="004C52E1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>
        <w:rPr>
          <w:rFonts w:ascii="Times New Roman" w:hAnsi="Times New Roman" w:cs="Times New Roman"/>
          <w:bCs/>
          <w:lang w:val="kk-KZ"/>
        </w:rPr>
        <w:t xml:space="preserve">для обучающихся бакалавриата с бессрочным сроком действия. </w:t>
      </w:r>
    </w:p>
    <w:p w:rsidR="00553418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715EA6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="00715EA6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715EA6">
        <w:rPr>
          <w:rFonts w:ascii="Times New Roman" w:hAnsi="Times New Roman" w:cs="Times New Roman"/>
          <w:sz w:val="24"/>
          <w:szCs w:val="24"/>
        </w:rPr>
        <w:t xml:space="preserve"> Уварова-</w:t>
      </w:r>
      <w:proofErr w:type="spellStart"/>
      <w:r w:rsidR="00715EA6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="00715EA6">
        <w:rPr>
          <w:rFonts w:ascii="Times New Roman" w:hAnsi="Times New Roman" w:cs="Times New Roman"/>
          <w:sz w:val="24"/>
          <w:szCs w:val="24"/>
        </w:rPr>
        <w:t xml:space="preserve"> Наталья Витальевна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34383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proofErr w:type="gramStart"/>
      <w:r w:rsidR="00934383">
        <w:rPr>
          <w:rFonts w:ascii="Times New Roman" w:hAnsi="Times New Roman" w:cs="Times New Roman"/>
          <w:sz w:val="24"/>
          <w:szCs w:val="24"/>
        </w:rPr>
        <w:t>ассоц.профессор</w:t>
      </w:r>
      <w:proofErr w:type="spellEnd"/>
      <w:proofErr w:type="gramEnd"/>
      <w:r w:rsidR="0093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383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934383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934383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</w:p>
    <w:p w:rsidR="004E1C89" w:rsidRDefault="00C04D79" w:rsidP="004E1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1C89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="004E1C89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4E1C89">
        <w:rPr>
          <w:rFonts w:ascii="Times New Roman" w:hAnsi="Times New Roman" w:cs="Times New Roman"/>
          <w:sz w:val="24"/>
          <w:szCs w:val="24"/>
        </w:rPr>
        <w:t xml:space="preserve"> Уварова-</w:t>
      </w:r>
      <w:proofErr w:type="spellStart"/>
      <w:r w:rsidR="004E1C89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="004E1C89">
        <w:rPr>
          <w:rFonts w:ascii="Times New Roman" w:hAnsi="Times New Roman" w:cs="Times New Roman"/>
          <w:sz w:val="24"/>
          <w:szCs w:val="24"/>
        </w:rPr>
        <w:t xml:space="preserve"> Наталья Витальевна;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4383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proofErr w:type="gramStart"/>
      <w:r w:rsidR="00934383">
        <w:rPr>
          <w:rFonts w:ascii="Times New Roman" w:hAnsi="Times New Roman" w:cs="Times New Roman"/>
          <w:sz w:val="24"/>
          <w:szCs w:val="24"/>
        </w:rPr>
        <w:t>ассоц.профессор</w:t>
      </w:r>
      <w:proofErr w:type="spellEnd"/>
      <w:proofErr w:type="gramEnd"/>
      <w:r w:rsidR="0093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383">
        <w:rPr>
          <w:rFonts w:ascii="Times New Roman" w:hAnsi="Times New Roman" w:cs="Times New Roman"/>
          <w:sz w:val="24"/>
          <w:szCs w:val="24"/>
        </w:rPr>
        <w:t>Изеев</w:t>
      </w:r>
      <w:proofErr w:type="spellEnd"/>
      <w:r w:rsidR="00934383">
        <w:rPr>
          <w:rFonts w:ascii="Times New Roman" w:hAnsi="Times New Roman" w:cs="Times New Roman"/>
          <w:sz w:val="24"/>
          <w:szCs w:val="24"/>
        </w:rPr>
        <w:t xml:space="preserve"> Саян </w:t>
      </w:r>
      <w:proofErr w:type="spellStart"/>
      <w:r w:rsidR="00934383">
        <w:rPr>
          <w:rFonts w:ascii="Times New Roman" w:hAnsi="Times New Roman" w:cs="Times New Roman"/>
          <w:sz w:val="24"/>
          <w:szCs w:val="24"/>
        </w:rPr>
        <w:t>Нурмаганбетович</w:t>
      </w:r>
      <w:proofErr w:type="spellEnd"/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243AB0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="00243AB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243AB0">
        <w:rPr>
          <w:rFonts w:ascii="Times New Roman" w:hAnsi="Times New Roman" w:cs="Times New Roman"/>
          <w:sz w:val="24"/>
          <w:szCs w:val="24"/>
        </w:rPr>
        <w:t xml:space="preserve"> Уварова-</w:t>
      </w:r>
      <w:proofErr w:type="spellStart"/>
      <w:r w:rsidR="00243AB0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="00243AB0">
        <w:rPr>
          <w:rFonts w:ascii="Times New Roman" w:hAnsi="Times New Roman" w:cs="Times New Roman"/>
          <w:sz w:val="24"/>
          <w:szCs w:val="24"/>
        </w:rPr>
        <w:t xml:space="preserve"> Наталья Витальевна;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4882">
        <w:rPr>
          <w:rFonts w:ascii="Times New Roman" w:hAnsi="Times New Roman" w:cs="Times New Roman"/>
          <w:sz w:val="24"/>
          <w:szCs w:val="24"/>
          <w:lang w:val="kk-KZ"/>
        </w:rPr>
        <w:t>сеньор-лектор Ащеулова Наталья Андреевна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4383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proofErr w:type="gramStart"/>
      <w:r w:rsidR="00934383">
        <w:rPr>
          <w:rFonts w:ascii="Times New Roman" w:hAnsi="Times New Roman" w:cs="Times New Roman"/>
          <w:sz w:val="24"/>
          <w:szCs w:val="24"/>
        </w:rPr>
        <w:t>ассоц.профессор</w:t>
      </w:r>
      <w:proofErr w:type="spellEnd"/>
      <w:proofErr w:type="gramEnd"/>
      <w:r w:rsidR="0093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383">
        <w:rPr>
          <w:rFonts w:ascii="Times New Roman" w:hAnsi="Times New Roman" w:cs="Times New Roman"/>
          <w:sz w:val="24"/>
          <w:szCs w:val="24"/>
        </w:rPr>
        <w:t>Алшынбай</w:t>
      </w:r>
      <w:proofErr w:type="spellEnd"/>
      <w:r w:rsidR="0093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383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="0093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383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54882">
        <w:rPr>
          <w:rFonts w:ascii="Times New Roman" w:hAnsi="Times New Roman" w:cs="Times New Roman"/>
          <w:sz w:val="24"/>
          <w:szCs w:val="24"/>
          <w:lang w:val="kk-KZ"/>
        </w:rPr>
        <w:t>м.э.н. сеньор-лектор Керимбекова Гульнар Жабыкпаевна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4C52E1" w:rsidRPr="004C52E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6B041 Бизнес и управление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В</w:t>
      </w:r>
      <w:r w:rsidR="004C52E1">
        <w:rPr>
          <w:rFonts w:ascii="Times New Roman" w:hAnsi="Times New Roman" w:cs="Times New Roman"/>
          <w:sz w:val="24"/>
          <w:szCs w:val="24"/>
        </w:rPr>
        <w:t>ШЭУ</w:t>
      </w:r>
    </w:p>
    <w:p w:rsidR="004C52E1" w:rsidRDefault="004C5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0E6959" w:rsidRPr="000E6959" w:rsidRDefault="000E6959" w:rsidP="00E00D7E">
      <w:pPr>
        <w:jc w:val="both"/>
        <w:rPr>
          <w:rFonts w:ascii="Times New Roman" w:hAnsi="Times New Roman" w:cs="Times New Roman"/>
          <w:sz w:val="24"/>
          <w:szCs w:val="24"/>
        </w:rPr>
      </w:pPr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 w:rsidR="00E00D7E">
        <w:rPr>
          <w:rFonts w:ascii="Times New Roman" w:hAnsi="Times New Roman" w:cs="Times New Roman"/>
          <w:sz w:val="24"/>
          <w:szCs w:val="24"/>
        </w:rPr>
        <w:t>. Программа составлена из двух дисциплин базового компонента и двух дисциплин профилирующего компонента.</w:t>
      </w:r>
    </w:p>
    <w:p w:rsidR="000E6959" w:rsidRPr="00B909CE" w:rsidRDefault="000E6959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C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8459E" w:rsidRPr="00B909CE">
        <w:rPr>
          <w:rFonts w:ascii="Times New Roman" w:hAnsi="Times New Roman" w:cs="Times New Roman"/>
          <w:b/>
          <w:sz w:val="24"/>
          <w:szCs w:val="24"/>
        </w:rPr>
        <w:t xml:space="preserve">ГОСУДАРСТВЕННАЯ СЛУЖБА </w:t>
      </w:r>
    </w:p>
    <w:p w:rsidR="0068459E" w:rsidRDefault="0068459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CE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становления и развития рыночных отношений в республике возрастает </w:t>
      </w:r>
      <w:r w:rsidRPr="00B909CE">
        <w:rPr>
          <w:rFonts w:ascii="Times New Roman" w:hAnsi="Times New Roman" w:cs="Times New Roman"/>
          <w:iCs/>
          <w:color w:val="000000"/>
          <w:sz w:val="24"/>
          <w:szCs w:val="24"/>
        </w:rPr>
        <w:t>сложность</w:t>
      </w:r>
      <w:r w:rsidRPr="00B909C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>государственного управления, поскольку в его сферу воздействия вовлечены миллионы людей с их интересами и потребностями. Актуальность данной проблемы обусловлена такими факторами, как возрастание объема и сложности задач, возникающих перед государственными органами; постоянное увеличение численности разнообразных по формам собственности и хозяйствования объектов управления, усложнение организационно-управленческих отношений и т.д. От того, насколько четко осуществляется взаимодействие государственных органов в новых условиях, рационально определена их компетенция, методы и формы работы, зависит эффективность государственного управления в целом и государственной службы в особенности.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B909CE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B909CE">
        <w:rPr>
          <w:rFonts w:ascii="Times New Roman" w:hAnsi="Times New Roman" w:cs="Times New Roman"/>
          <w:sz w:val="24"/>
          <w:szCs w:val="24"/>
          <w:lang w:val="kk-KZ"/>
        </w:rPr>
        <w:t>Теория государственного управления, Конституционное право РК,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B909CE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B909CE">
        <w:rPr>
          <w:rFonts w:ascii="Times New Roman" w:hAnsi="Times New Roman" w:cs="Times New Roman"/>
          <w:sz w:val="24"/>
          <w:szCs w:val="24"/>
          <w:lang w:val="kk-KZ"/>
        </w:rPr>
        <w:t>Гражданское право РК, Административное право РК</w:t>
      </w:r>
    </w:p>
    <w:p w:rsidR="00B909CE" w:rsidRPr="00FD4FCB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4FCB">
        <w:rPr>
          <w:rFonts w:ascii="Times New Roman" w:hAnsi="Times New Roman" w:cs="Times New Roman"/>
          <w:b/>
          <w:color w:val="000000"/>
          <w:sz w:val="24"/>
          <w:szCs w:val="24"/>
        </w:rPr>
        <w:t>ЗАДАЧИ КУРСА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«Государственная служба Республики Казахстан» имеет </w:t>
      </w:r>
      <w:r w:rsidRPr="00B909CE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</w:t>
      </w:r>
      <w:r w:rsidRPr="00AC4576">
        <w:rPr>
          <w:color w:val="000000"/>
        </w:rPr>
        <w:t xml:space="preserve">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>студентами целостной системой знаний в области государственного управления и организации государственной службы, необходимыми умениями и навыками для профессиональной работы в государственном аппарате. Подготовка современных кадров государственного управления предполагает также овладение ими высоким уровнем культуры и служебной этики, экономическим мышлением и необходимой правовой подготовкой, привитие им навыков научного анализа государственной практики</w:t>
      </w:r>
      <w:r w:rsidRPr="00B909CE">
        <w:rPr>
          <w:rFonts w:ascii="Times New Roman" w:hAnsi="Times New Roman" w:cs="Times New Roman"/>
          <w:sz w:val="24"/>
          <w:szCs w:val="24"/>
        </w:rPr>
        <w:t>.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Задачи</w:t>
      </w:r>
      <w:r w:rsidRPr="00B909CE">
        <w:rPr>
          <w:rFonts w:ascii="Times New Roman" w:hAnsi="Times New Roman" w:cs="Times New Roman"/>
          <w:snapToGrid w:val="0"/>
          <w:sz w:val="24"/>
          <w:szCs w:val="24"/>
        </w:rPr>
        <w:t xml:space="preserve"> изучения данной дисциплины заключаются в: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1) формирование у студентов целостного представления о государственной службе,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2) изучение основополагающих понятий, юридических конструкции, принципов государственной службы как правового института,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3) исследование правоотношений, возникающих в процессе прохождения и прекращения государственной службы,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4) уяснения сути проводимой реформы государственной службы и ее основных направлений,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5) исследование актуальных проблем правового регулирования государственной службы,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>6) изучение студентами учебной и специальной научной литературы по теме курса, правовых актов, регламентирующих государственную службу</w:t>
      </w:r>
    </w:p>
    <w:p w:rsidR="00B909CE" w:rsidRPr="00B909CE" w:rsidRDefault="00B909CE" w:rsidP="00B909CE">
      <w:pPr>
        <w:pStyle w:val="21"/>
        <w:widowControl w:val="0"/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должны:</w:t>
      </w:r>
    </w:p>
    <w:p w:rsidR="00B909CE" w:rsidRPr="00B909CE" w:rsidRDefault="00B909CE" w:rsidP="00B909CE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 xml:space="preserve">Знать: </w:t>
      </w:r>
    </w:p>
    <w:p w:rsidR="00B909CE" w:rsidRPr="00B909CE" w:rsidRDefault="00B909CE" w:rsidP="00B909CE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z w:val="24"/>
          <w:szCs w:val="24"/>
        </w:rPr>
        <w:t>основные положения и понятия в области государственной службы, сущность и содержание прохождения и прекращения государственной службы</w:t>
      </w:r>
      <w:r w:rsidRPr="00B909CE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B909CE" w:rsidRPr="00B909CE" w:rsidRDefault="00B909CE" w:rsidP="00B909CE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>уметь:</w:t>
      </w:r>
    </w:p>
    <w:p w:rsidR="00B909CE" w:rsidRPr="00B909CE" w:rsidRDefault="00B909CE" w:rsidP="00B909CE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z w:val="24"/>
          <w:szCs w:val="24"/>
        </w:rPr>
        <w:t>оперировать юридическими понятиями и категориями в области государственной службы; анализировать</w:t>
      </w:r>
      <w:r w:rsidRPr="00B909CE">
        <w:rPr>
          <w:rFonts w:ascii="Times New Roman" w:hAnsi="Times New Roman"/>
          <w:b w:val="0"/>
          <w:bCs/>
          <w:sz w:val="24"/>
          <w:szCs w:val="24"/>
        </w:rPr>
        <w:t xml:space="preserve"> организационные формы прохождения государственной службы</w:t>
      </w:r>
      <w:r w:rsidRPr="00B909CE">
        <w:rPr>
          <w:rFonts w:ascii="Times New Roman" w:hAnsi="Times New Roman"/>
          <w:b w:val="0"/>
          <w:sz w:val="24"/>
          <w:szCs w:val="24"/>
        </w:rPr>
        <w:t>; использовать знания при о</w:t>
      </w:r>
      <w:r w:rsidRPr="00B909CE">
        <w:rPr>
          <w:rFonts w:ascii="Times New Roman" w:hAnsi="Times New Roman"/>
          <w:b w:val="0"/>
          <w:bCs/>
          <w:sz w:val="24"/>
          <w:szCs w:val="24"/>
        </w:rPr>
        <w:t>рганизации государственной службы</w:t>
      </w:r>
      <w:r w:rsidRPr="00B909CE">
        <w:rPr>
          <w:rFonts w:ascii="Times New Roman" w:hAnsi="Times New Roman"/>
          <w:b w:val="0"/>
          <w:sz w:val="24"/>
          <w:szCs w:val="24"/>
        </w:rPr>
        <w:t>;</w:t>
      </w:r>
    </w:p>
    <w:p w:rsidR="00B909CE" w:rsidRPr="00B909CE" w:rsidRDefault="00B909CE" w:rsidP="00B909CE">
      <w:pPr>
        <w:pStyle w:val="21"/>
        <w:widowControl w:val="0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lastRenderedPageBreak/>
        <w:t>овладеть навыками:</w:t>
      </w:r>
    </w:p>
    <w:p w:rsidR="00B909CE" w:rsidRPr="00B909CE" w:rsidRDefault="00B909CE" w:rsidP="00B909CE">
      <w:pPr>
        <w:pStyle w:val="21"/>
        <w:widowControl w:val="0"/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napToGrid w:val="0"/>
          <w:sz w:val="24"/>
          <w:szCs w:val="24"/>
        </w:rPr>
        <w:t xml:space="preserve">использования </w:t>
      </w:r>
      <w:r w:rsidRPr="00B909CE">
        <w:rPr>
          <w:rFonts w:ascii="Times New Roman" w:hAnsi="Times New Roman"/>
          <w:b w:val="0"/>
          <w:sz w:val="24"/>
          <w:szCs w:val="24"/>
        </w:rPr>
        <w:t>юридической терминологией; работы с правовыми актами; анализа различных правовых явлений и правовых норм.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>подготовки юридических документов в рамках государственной службы;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>грамотно толковать законодательство о государственной службе;</w:t>
      </w:r>
    </w:p>
    <w:p w:rsid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>правильно квалифицировать факты и обстоятельства.</w:t>
      </w:r>
    </w:p>
    <w:p w:rsidR="00483EEF" w:rsidRDefault="00483EEF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83EEF">
        <w:rPr>
          <w:rFonts w:ascii="Times New Roman" w:hAnsi="Times New Roman" w:cs="Times New Roman"/>
          <w:w w:val="105"/>
          <w:sz w:val="24"/>
          <w:szCs w:val="24"/>
        </w:rPr>
        <w:t xml:space="preserve">Тема 1. </w:t>
      </w:r>
      <w:r w:rsidRPr="00483EEF">
        <w:rPr>
          <w:rFonts w:ascii="Times New Roman" w:hAnsi="Times New Roman" w:cs="Times New Roman"/>
          <w:bCs/>
          <w:sz w:val="24"/>
          <w:szCs w:val="24"/>
        </w:rPr>
        <w:t>Государственное управление – сфера профессиональной деятельности государственных служащих</w:t>
      </w: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2. </w:t>
      </w:r>
      <w:r w:rsidRPr="00483EEF">
        <w:rPr>
          <w:rFonts w:ascii="Times New Roman" w:hAnsi="Times New Roman" w:cs="Times New Roman"/>
          <w:bCs/>
          <w:sz w:val="24"/>
          <w:szCs w:val="24"/>
        </w:rPr>
        <w:t>Государственный аппарат – организационная форма прохождения государственной службы</w:t>
      </w:r>
    </w:p>
    <w:p w:rsidR="00B909CE" w:rsidRPr="00483EEF" w:rsidRDefault="00B909CE" w:rsidP="00483EEF">
      <w:pPr>
        <w:autoSpaceDE w:val="0"/>
        <w:autoSpaceDN w:val="0"/>
        <w:adjustRightInd w:val="0"/>
        <w:spacing w:after="0" w:line="240" w:lineRule="auto"/>
        <w:ind w:left="34" w:firstLine="675"/>
        <w:rPr>
          <w:rFonts w:ascii="Times New Roman" w:hAnsi="Times New Roman" w:cs="Times New Roman"/>
          <w:sz w:val="24"/>
          <w:szCs w:val="24"/>
          <w:highlight w:val="yellow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r w:rsidRPr="00483EEF">
        <w:rPr>
          <w:rFonts w:ascii="Times New Roman" w:hAnsi="Times New Roman" w:cs="Times New Roman"/>
          <w:bCs/>
          <w:sz w:val="24"/>
          <w:szCs w:val="24"/>
        </w:rPr>
        <w:t>Организация государственной службы</w:t>
      </w: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483EEF">
        <w:rPr>
          <w:rFonts w:ascii="Times New Roman" w:hAnsi="Times New Roman" w:cs="Times New Roman"/>
          <w:bCs/>
          <w:sz w:val="24"/>
          <w:szCs w:val="24"/>
        </w:rPr>
        <w:t>Правовое положение государственных служащих</w:t>
      </w: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5. </w:t>
      </w:r>
      <w:r w:rsidRPr="00483EEF">
        <w:rPr>
          <w:rFonts w:ascii="Times New Roman" w:hAnsi="Times New Roman" w:cs="Times New Roman"/>
          <w:bCs/>
          <w:sz w:val="24"/>
          <w:szCs w:val="24"/>
        </w:rPr>
        <w:t>Поступление на государственную службу</w:t>
      </w: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6. </w:t>
      </w:r>
      <w:r w:rsidRPr="00483EEF">
        <w:rPr>
          <w:rFonts w:ascii="Times New Roman" w:hAnsi="Times New Roman" w:cs="Times New Roman"/>
          <w:bCs/>
          <w:sz w:val="24"/>
          <w:szCs w:val="24"/>
        </w:rPr>
        <w:t>Прохождение государственной службы</w:t>
      </w: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7. </w:t>
      </w:r>
      <w:r w:rsidRPr="00483EEF">
        <w:rPr>
          <w:rFonts w:ascii="Times New Roman" w:hAnsi="Times New Roman" w:cs="Times New Roman"/>
          <w:bCs/>
          <w:sz w:val="24"/>
          <w:szCs w:val="24"/>
        </w:rPr>
        <w:t>Административные процедуры в государственных органах</w:t>
      </w: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8. </w:t>
      </w:r>
      <w:r w:rsidRPr="00483EEF">
        <w:rPr>
          <w:rFonts w:ascii="Times New Roman" w:hAnsi="Times New Roman" w:cs="Times New Roman"/>
          <w:sz w:val="24"/>
          <w:szCs w:val="24"/>
        </w:rPr>
        <w:t>Прекращение государственной службы</w:t>
      </w:r>
    </w:p>
    <w:p w:rsidR="00B909CE" w:rsidRPr="00483EEF" w:rsidRDefault="00B909CE" w:rsidP="00483EEF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9. </w:t>
      </w:r>
      <w:r w:rsidRPr="00483EEF">
        <w:rPr>
          <w:rFonts w:ascii="Times New Roman" w:hAnsi="Times New Roman" w:cs="Times New Roman"/>
          <w:sz w:val="24"/>
          <w:szCs w:val="24"/>
        </w:rPr>
        <w:t>Модернизация государственной службы в Республике Казахстан</w:t>
      </w:r>
    </w:p>
    <w:p w:rsid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09CE" w:rsidRPr="004C52E1" w:rsidRDefault="00B909CE" w:rsidP="00B909CE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2E1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>Понятие</w:t>
      </w:r>
      <w:r>
        <w:rPr>
          <w:sz w:val="24"/>
          <w:szCs w:val="24"/>
          <w:lang w:val="kk-KZ"/>
        </w:rPr>
        <w:t xml:space="preserve"> и компетенция</w:t>
      </w:r>
      <w:r w:rsidRPr="00B909CE">
        <w:rPr>
          <w:sz w:val="24"/>
          <w:szCs w:val="24"/>
          <w:lang w:val="kk-KZ"/>
        </w:rPr>
        <w:t xml:space="preserve"> государственного органа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>Структура и принципы построения государственного органа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>Роль и место государственной службы в общественном разделении труда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Принципы государственной службы.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</w:rPr>
        <w:t>Дать характеристику Агентства по делам государственной службы РК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Государственная должность как исходный элемент структуры государственного органа.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 xml:space="preserve">Политические </w:t>
      </w:r>
      <w:r>
        <w:rPr>
          <w:sz w:val="24"/>
          <w:szCs w:val="24"/>
          <w:lang w:val="kk-KZ"/>
        </w:rPr>
        <w:t xml:space="preserve">и административные </w:t>
      </w:r>
      <w:r w:rsidRPr="00B909CE">
        <w:rPr>
          <w:sz w:val="24"/>
          <w:szCs w:val="24"/>
          <w:lang w:val="kk-KZ"/>
        </w:rPr>
        <w:t>государственные должности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 xml:space="preserve">Основные права </w:t>
      </w:r>
      <w:r>
        <w:rPr>
          <w:sz w:val="24"/>
          <w:szCs w:val="24"/>
          <w:lang w:val="kk-KZ"/>
        </w:rPr>
        <w:t xml:space="preserve">и обязанности </w:t>
      </w:r>
      <w:r w:rsidRPr="00B909CE">
        <w:rPr>
          <w:sz w:val="24"/>
          <w:szCs w:val="24"/>
          <w:lang w:val="kk-KZ"/>
        </w:rPr>
        <w:t>государственных служащих.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 xml:space="preserve">Сущность конституционного права граждан на доступ к государственной службе. Правосубъектность граждан в сфере государственной службы. 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Требования, предъявляемые к лицам, поступаюшим на государственную службу.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Организационно-правовые способы поступления на государственную службу (конкурс, избрание, назначение), их характеристика.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Порядок проведения конкурса на вакантные административные государственные должности.</w:t>
      </w:r>
    </w:p>
    <w:p w:rsidR="00922FE3" w:rsidRPr="00951F69" w:rsidRDefault="00922FE3" w:rsidP="00922FE3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951F69">
        <w:rPr>
          <w:sz w:val="24"/>
          <w:szCs w:val="24"/>
          <w:lang w:val="kk-KZ"/>
        </w:rPr>
        <w:t>Порядок формирования кадрового резерва для занятия должносте</w:t>
      </w:r>
      <w:r>
        <w:rPr>
          <w:sz w:val="24"/>
          <w:szCs w:val="24"/>
          <w:lang w:val="kk-KZ"/>
        </w:rPr>
        <w:t>й</w:t>
      </w:r>
      <w:r w:rsidRPr="00951F69">
        <w:rPr>
          <w:sz w:val="24"/>
          <w:szCs w:val="24"/>
          <w:lang w:val="kk-KZ"/>
        </w:rPr>
        <w:t xml:space="preserve"> государственных служа</w:t>
      </w:r>
      <w:r>
        <w:rPr>
          <w:sz w:val="24"/>
          <w:szCs w:val="24"/>
          <w:lang w:val="kk-KZ"/>
        </w:rPr>
        <w:t>щ</w:t>
      </w:r>
      <w:r w:rsidRPr="00951F69">
        <w:rPr>
          <w:sz w:val="24"/>
          <w:szCs w:val="24"/>
          <w:lang w:val="kk-KZ"/>
        </w:rPr>
        <w:t>их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Планирование работы государственного органа.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Понятие и содержание стиля работы государственных органов (должностных лиц).</w:t>
      </w:r>
    </w:p>
    <w:p w:rsidR="00922FE3" w:rsidRDefault="00922FE3" w:rsidP="00922FE3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951F69">
        <w:rPr>
          <w:sz w:val="24"/>
          <w:szCs w:val="24"/>
          <w:lang w:val="kk-KZ"/>
        </w:rPr>
        <w:t>Процедура защиты прав и законных интересов граждан.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Цели и порядок проведения аттестации государствснных служащих.</w:t>
      </w:r>
    </w:p>
    <w:p w:rsidR="00922FE3" w:rsidRDefault="00922FE3" w:rsidP="00922FE3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951F69">
        <w:rPr>
          <w:sz w:val="24"/>
          <w:szCs w:val="24"/>
          <w:lang w:val="kk-KZ"/>
        </w:rPr>
        <w:t>Функциональные обязанности и полномочия политических государственных служащих.</w:t>
      </w:r>
    </w:p>
    <w:p w:rsidR="00922FE3" w:rsidRDefault="00922FE3" w:rsidP="00922FE3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951F69">
        <w:rPr>
          <w:sz w:val="24"/>
          <w:szCs w:val="24"/>
          <w:lang w:val="kk-KZ"/>
        </w:rPr>
        <w:t>Компетенция высших должностных лиц государства.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 xml:space="preserve">Классификация оснований прекращения государственной службы. 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 xml:space="preserve">Прекращение государственной службы по соглашению сторон. 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>Порядок прекращения государственной службы административных государственных служащих.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lastRenderedPageBreak/>
        <w:t>Возмещение морального вреда, причиненного в связи с незаконным увольнением государственного служащего.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>Основные идеи реформирования государственной службы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>Цели и задачи реформы государственной службы в Республике Казахстан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sz w:val="24"/>
          <w:szCs w:val="24"/>
        </w:rPr>
        <w:t>Основные черты казахстанской модели государственной службы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bCs/>
          <w:sz w:val="24"/>
          <w:szCs w:val="24"/>
        </w:rPr>
        <w:t>Пути повышения качества оказания г</w:t>
      </w:r>
      <w:r w:rsidRPr="00B909CE">
        <w:rPr>
          <w:sz w:val="24"/>
          <w:szCs w:val="24"/>
        </w:rPr>
        <w:t>осударственных услуг</w:t>
      </w:r>
      <w:r w:rsidRPr="00B909CE">
        <w:rPr>
          <w:color w:val="000000"/>
          <w:spacing w:val="2"/>
          <w:sz w:val="24"/>
          <w:szCs w:val="24"/>
        </w:rPr>
        <w:t xml:space="preserve"> физическим и юридическим лицам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bCs/>
          <w:sz w:val="24"/>
          <w:szCs w:val="24"/>
        </w:rPr>
        <w:t>Ответственность государственных органов (должностных лиц) перед государством и обществом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bCs/>
          <w:sz w:val="24"/>
          <w:szCs w:val="24"/>
        </w:rPr>
        <w:t>Меры по обеспечению качества принимаемых решений государственными органами</w:t>
      </w:r>
    </w:p>
    <w:p w:rsidR="00B909CE" w:rsidRPr="00B909CE" w:rsidRDefault="00B909CE" w:rsidP="00B909CE">
      <w:pPr>
        <w:pStyle w:val="a9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B909CE">
        <w:rPr>
          <w:bCs/>
          <w:sz w:val="24"/>
          <w:szCs w:val="24"/>
        </w:rPr>
        <w:t>Концепция антикоррупционной политики государства</w:t>
      </w:r>
    </w:p>
    <w:p w:rsidR="00922FE3" w:rsidRDefault="00922FE3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EEF" w:rsidRPr="00483EEF" w:rsidRDefault="00483EEF" w:rsidP="00483EEF">
      <w:pPr>
        <w:spacing w:after="0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483EEF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>1. Уваров В.Н., Уварова-</w:t>
      </w:r>
      <w:proofErr w:type="spellStart"/>
      <w:r w:rsidRPr="00B909CE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Pr="00B909CE">
        <w:rPr>
          <w:rFonts w:ascii="Times New Roman" w:hAnsi="Times New Roman" w:cs="Times New Roman"/>
          <w:sz w:val="24"/>
          <w:szCs w:val="24"/>
        </w:rPr>
        <w:t xml:space="preserve"> Н.В. Государственная служба Республики Казахстан</w:t>
      </w:r>
      <w:r w:rsidRPr="00B909CE">
        <w:rPr>
          <w:rStyle w:val="A20"/>
          <w:rFonts w:ascii="Times New Roman" w:hAnsi="Times New Roman" w:cs="Times New Roman"/>
          <w:sz w:val="24"/>
          <w:szCs w:val="24"/>
        </w:rPr>
        <w:t xml:space="preserve">: Учебное пособие. – Алматы, 2019. – 559 с.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Style w:val="A20"/>
          <w:rFonts w:ascii="Times New Roman" w:hAnsi="Times New Roman" w:cs="Times New Roman"/>
          <w:b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>2. Уваров В.Н., Уварова Н.В.</w:t>
      </w:r>
      <w:r w:rsidRPr="00B909CE">
        <w:rPr>
          <w:rFonts w:ascii="Times New Roman" w:hAnsi="Times New Roman" w:cs="Times New Roman"/>
          <w:spacing w:val="1"/>
          <w:sz w:val="24"/>
          <w:szCs w:val="24"/>
        </w:rPr>
        <w:t xml:space="preserve"> Теория государственного управления: Учебник. – Алматы: Гуманитарный университет транспорта и права, 2014. – 584 с.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>3. Уваров В.Н., Уварова-</w:t>
      </w:r>
      <w:proofErr w:type="spellStart"/>
      <w:r w:rsidRPr="00B909CE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Pr="00B909CE">
        <w:rPr>
          <w:rFonts w:ascii="Times New Roman" w:hAnsi="Times New Roman" w:cs="Times New Roman"/>
          <w:sz w:val="24"/>
          <w:szCs w:val="24"/>
        </w:rPr>
        <w:t xml:space="preserve"> Н.В. Правоохранительная функция государства. – Алматы: Каспийский общественный университет, 2019. – 460 с. 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4. Уваров В.Н. Государственная служба и управление: Учебник. – Петропавловск: Сев. </w:t>
      </w:r>
      <w:proofErr w:type="spellStart"/>
      <w:r w:rsidRPr="00B909CE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B909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09CE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B909CE">
        <w:rPr>
          <w:rFonts w:ascii="Times New Roman" w:hAnsi="Times New Roman" w:cs="Times New Roman"/>
          <w:sz w:val="24"/>
          <w:szCs w:val="24"/>
        </w:rPr>
        <w:t>. Академия, 2004. – 416 с.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909CE">
        <w:rPr>
          <w:rFonts w:ascii="Times New Roman" w:hAnsi="Times New Roman" w:cs="Times New Roman"/>
          <w:spacing w:val="1"/>
          <w:sz w:val="24"/>
          <w:szCs w:val="24"/>
        </w:rPr>
        <w:t xml:space="preserve">5. </w:t>
      </w:r>
      <w:proofErr w:type="spellStart"/>
      <w:r w:rsidRPr="00B909CE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B909CE">
        <w:rPr>
          <w:rFonts w:ascii="Times New Roman" w:hAnsi="Times New Roman" w:cs="Times New Roman"/>
          <w:sz w:val="24"/>
          <w:szCs w:val="24"/>
        </w:rPr>
        <w:t xml:space="preserve"> Г.В. Теория государственного управления: Учебник. – 3-е изд., стер. – М.: Издательство «Омега-Л», 2013. – 525 с.</w:t>
      </w:r>
    </w:p>
    <w:p w:rsidR="00B909CE" w:rsidRPr="00B909CE" w:rsidRDefault="00B909CE" w:rsidP="00B909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6. Закон РК от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>23 ноября 2015 года № 416-V ЗРК «О государственной службе Республики Казахстан» // http://adilet.zan.kz/rus/docs/Z1500000416.</w:t>
      </w:r>
    </w:p>
    <w:p w:rsidR="00C649E2" w:rsidRDefault="00C649E2" w:rsidP="00C64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9E2" w:rsidRDefault="00E00D7E" w:rsidP="00C64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8459E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C649E2" w:rsidRDefault="00C649E2" w:rsidP="00C64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9E2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C649E2" w:rsidRPr="00C649E2" w:rsidRDefault="00C649E2" w:rsidP="00C649E2">
      <w:pPr>
        <w:pStyle w:val="2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Дисциплина «Менеджмент» изучает теоретические основы  и категориально-понятийного аппарата менеджмента, а также овладение практическими навыками по применению элементов  и принципов менеджмента, функций планирования, организации, мотивации и контроля в управлении.  </w:t>
      </w: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649E2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C649E2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C649E2">
        <w:rPr>
          <w:rFonts w:ascii="Times New Roman" w:hAnsi="Times New Roman" w:cs="Times New Roman"/>
          <w:sz w:val="24"/>
          <w:szCs w:val="24"/>
        </w:rPr>
        <w:t xml:space="preserve"> Экономическая теория, Микроэкономика, </w:t>
      </w:r>
      <w:r w:rsidRPr="00C649E2">
        <w:rPr>
          <w:rFonts w:ascii="Times New Roman" w:hAnsi="Times New Roman" w:cs="Times New Roman"/>
          <w:sz w:val="24"/>
          <w:szCs w:val="24"/>
          <w:lang w:val="kk-KZ"/>
        </w:rPr>
        <w:t>Макроэкономика.</w:t>
      </w: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649E2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C649E2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C649E2">
        <w:rPr>
          <w:rFonts w:ascii="Times New Roman" w:hAnsi="Times New Roman" w:cs="Times New Roman"/>
          <w:sz w:val="24"/>
          <w:szCs w:val="24"/>
        </w:rPr>
        <w:t xml:space="preserve"> «</w:t>
      </w:r>
      <w:r w:rsidRPr="00C649E2">
        <w:rPr>
          <w:rFonts w:ascii="Times New Roman" w:hAnsi="Times New Roman" w:cs="Times New Roman"/>
          <w:sz w:val="24"/>
          <w:szCs w:val="24"/>
          <w:lang w:val="kk-KZ"/>
        </w:rPr>
        <w:t>Менеджмент персонала</w:t>
      </w:r>
      <w:r w:rsidRPr="00C649E2">
        <w:rPr>
          <w:rFonts w:ascii="Times New Roman" w:hAnsi="Times New Roman" w:cs="Times New Roman"/>
          <w:sz w:val="24"/>
          <w:szCs w:val="24"/>
        </w:rPr>
        <w:t>», «</w:t>
      </w:r>
      <w:r w:rsidRPr="00C649E2">
        <w:rPr>
          <w:rFonts w:ascii="Times New Roman" w:hAnsi="Times New Roman" w:cs="Times New Roman"/>
          <w:sz w:val="24"/>
          <w:szCs w:val="24"/>
          <w:lang w:val="kk-KZ"/>
        </w:rPr>
        <w:t>Производственный менеджмент</w:t>
      </w:r>
      <w:r w:rsidRPr="00C649E2">
        <w:rPr>
          <w:rFonts w:ascii="Times New Roman" w:hAnsi="Times New Roman" w:cs="Times New Roman"/>
          <w:sz w:val="24"/>
          <w:szCs w:val="24"/>
        </w:rPr>
        <w:t>я», «</w:t>
      </w:r>
      <w:r w:rsidRPr="00C649E2">
        <w:rPr>
          <w:rFonts w:ascii="Times New Roman" w:hAnsi="Times New Roman" w:cs="Times New Roman"/>
          <w:sz w:val="24"/>
          <w:szCs w:val="24"/>
          <w:lang w:val="kk-KZ"/>
        </w:rPr>
        <w:t>Менеджмент производительности</w:t>
      </w:r>
      <w:r w:rsidRPr="00C649E2">
        <w:rPr>
          <w:rFonts w:ascii="Times New Roman" w:hAnsi="Times New Roman" w:cs="Times New Roman"/>
          <w:sz w:val="24"/>
          <w:szCs w:val="24"/>
        </w:rPr>
        <w:t>»</w:t>
      </w:r>
      <w:r w:rsidRPr="00C649E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49E2" w:rsidRPr="00C649E2" w:rsidRDefault="00C649E2" w:rsidP="00C649E2">
      <w:pPr>
        <w:pStyle w:val="21"/>
        <w:widowControl w:val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C649E2">
        <w:rPr>
          <w:rFonts w:ascii="Times New Roman" w:hAnsi="Times New Roman"/>
          <w:snapToGrid w:val="0"/>
          <w:sz w:val="24"/>
          <w:szCs w:val="24"/>
        </w:rPr>
        <w:t>Студенты, изучив  дисциплину, должны:</w:t>
      </w:r>
    </w:p>
    <w:p w:rsidR="00C649E2" w:rsidRPr="00C649E2" w:rsidRDefault="00C649E2" w:rsidP="00C6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649E2">
        <w:rPr>
          <w:rFonts w:ascii="Times New Roman" w:hAnsi="Times New Roman" w:cs="Times New Roman"/>
          <w:b/>
          <w:snapToGrid w:val="0"/>
          <w:sz w:val="24"/>
          <w:szCs w:val="24"/>
        </w:rPr>
        <w:t>знать</w:t>
      </w:r>
      <w:r w:rsidRPr="00C649E2">
        <w:rPr>
          <w:rFonts w:ascii="Times New Roman" w:hAnsi="Times New Roman" w:cs="Times New Roman"/>
          <w:sz w:val="24"/>
          <w:szCs w:val="24"/>
        </w:rPr>
        <w:t xml:space="preserve"> способы управления, основные функции, методы, способы и приемы контроля, проверки и мониторинга управленческих решений, действий и механизмов; решения проблем по достижению целевых ориентиров эффективного менеджмента и применения системы международных и европейских стандартов управления</w:t>
      </w:r>
      <w:r w:rsidRPr="00C649E2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C649E2" w:rsidRPr="00C649E2" w:rsidRDefault="00C649E2" w:rsidP="00C649E2">
      <w:pPr>
        <w:pStyle w:val="21"/>
        <w:widowControl w:val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C649E2">
        <w:rPr>
          <w:rFonts w:ascii="Times New Roman" w:hAnsi="Times New Roman"/>
          <w:snapToGrid w:val="0"/>
          <w:sz w:val="24"/>
          <w:szCs w:val="24"/>
        </w:rPr>
        <w:t xml:space="preserve">уметь </w:t>
      </w:r>
      <w:r w:rsidRPr="00C649E2">
        <w:rPr>
          <w:rFonts w:ascii="Times New Roman" w:hAnsi="Times New Roman"/>
          <w:b w:val="0"/>
          <w:kern w:val="16"/>
          <w:sz w:val="24"/>
          <w:szCs w:val="24"/>
        </w:rPr>
        <w:t xml:space="preserve">применить эти знания и понимать: </w:t>
      </w:r>
      <w:r w:rsidRPr="00C649E2">
        <w:rPr>
          <w:rFonts w:ascii="Times New Roman" w:hAnsi="Times New Roman"/>
          <w:b w:val="0"/>
          <w:sz w:val="24"/>
          <w:szCs w:val="24"/>
        </w:rPr>
        <w:t>по передовым способам и приемам менеджмента, основанного на применении новых технологий, инноваций, современного инструментария управления; по проблемам повышения эффективности менеджмента и выработке направлений совершенствования управления</w:t>
      </w:r>
      <w:r w:rsidRPr="00C649E2">
        <w:rPr>
          <w:rFonts w:ascii="Times New Roman" w:hAnsi="Times New Roman"/>
          <w:snapToGrid w:val="0"/>
          <w:sz w:val="24"/>
          <w:szCs w:val="24"/>
        </w:rPr>
        <w:t>;</w:t>
      </w:r>
    </w:p>
    <w:p w:rsidR="00C649E2" w:rsidRPr="00C649E2" w:rsidRDefault="00C649E2" w:rsidP="00C649E2">
      <w:pPr>
        <w:pStyle w:val="21"/>
        <w:widowControl w:val="0"/>
        <w:ind w:firstLine="709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649E2">
        <w:rPr>
          <w:rFonts w:ascii="Times New Roman" w:hAnsi="Times New Roman"/>
          <w:snapToGrid w:val="0"/>
          <w:sz w:val="24"/>
          <w:szCs w:val="24"/>
        </w:rPr>
        <w:t xml:space="preserve">овладеть </w:t>
      </w:r>
      <w:r w:rsidRPr="00C649E2">
        <w:rPr>
          <w:rFonts w:ascii="Times New Roman" w:hAnsi="Times New Roman"/>
          <w:b w:val="0"/>
          <w:snapToGrid w:val="0"/>
          <w:sz w:val="24"/>
          <w:szCs w:val="24"/>
        </w:rPr>
        <w:t xml:space="preserve">навыками </w:t>
      </w:r>
      <w:r w:rsidRPr="00C649E2">
        <w:rPr>
          <w:rFonts w:ascii="Times New Roman" w:hAnsi="Times New Roman"/>
          <w:b w:val="0"/>
          <w:sz w:val="24"/>
          <w:szCs w:val="24"/>
        </w:rPr>
        <w:t>выработки на основе этого эффективных решений в управлении, в направлении совершенствования методики и методов управления; позволяющие эффективно управлять     качеством продукции, услуг, а также качеством работы персонала</w:t>
      </w:r>
      <w:r w:rsidRPr="00C649E2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649E2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C649E2" w:rsidRPr="00C649E2" w:rsidRDefault="00C649E2" w:rsidP="00C649E2">
      <w:pPr>
        <w:pStyle w:val="ad"/>
        <w:numPr>
          <w:ilvl w:val="0"/>
          <w:numId w:val="4"/>
        </w:numPr>
        <w:tabs>
          <w:tab w:val="left" w:pos="851"/>
        </w:tabs>
        <w:spacing w:after="0"/>
        <w:ind w:left="0" w:firstLine="709"/>
        <w:jc w:val="both"/>
      </w:pPr>
      <w:r w:rsidRPr="00C649E2">
        <w:t>определять структуру и основные понятия менеджмента;</w:t>
      </w:r>
    </w:p>
    <w:p w:rsidR="00C649E2" w:rsidRPr="00C649E2" w:rsidRDefault="00C649E2" w:rsidP="00C649E2">
      <w:pPr>
        <w:pStyle w:val="ad"/>
        <w:numPr>
          <w:ilvl w:val="0"/>
          <w:numId w:val="4"/>
        </w:numPr>
        <w:tabs>
          <w:tab w:val="left" w:pos="851"/>
        </w:tabs>
        <w:spacing w:after="0"/>
        <w:ind w:left="0" w:firstLine="709"/>
        <w:jc w:val="both"/>
      </w:pPr>
      <w:r w:rsidRPr="00C649E2">
        <w:t>анализировать  законы, принципы и функции управления;</w:t>
      </w:r>
    </w:p>
    <w:p w:rsidR="00C649E2" w:rsidRPr="00C649E2" w:rsidRDefault="00C649E2" w:rsidP="00C649E2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E2">
        <w:rPr>
          <w:rFonts w:ascii="Times New Roman" w:hAnsi="Times New Roman" w:cs="Times New Roman"/>
          <w:bCs/>
          <w:sz w:val="24"/>
          <w:szCs w:val="24"/>
        </w:rPr>
        <w:t>оценивать текущее планирование в организации;</w:t>
      </w:r>
    </w:p>
    <w:p w:rsidR="00C649E2" w:rsidRPr="00C649E2" w:rsidRDefault="00C649E2" w:rsidP="00C649E2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E2">
        <w:rPr>
          <w:rFonts w:ascii="Times New Roman" w:hAnsi="Times New Roman" w:cs="Times New Roman"/>
          <w:bCs/>
          <w:sz w:val="24"/>
          <w:szCs w:val="24"/>
        </w:rPr>
        <w:lastRenderedPageBreak/>
        <w:t>анализировать виды и типы управленческих решений;</w:t>
      </w:r>
    </w:p>
    <w:p w:rsidR="00C649E2" w:rsidRPr="00C649E2" w:rsidRDefault="00C649E2" w:rsidP="00C649E2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E2">
        <w:rPr>
          <w:rFonts w:ascii="Times New Roman" w:hAnsi="Times New Roman" w:cs="Times New Roman"/>
          <w:bCs/>
          <w:sz w:val="24"/>
          <w:szCs w:val="24"/>
        </w:rPr>
        <w:t>определять роль лидерства и концепции  типов руководства;</w:t>
      </w:r>
    </w:p>
    <w:p w:rsidR="00C649E2" w:rsidRPr="00C649E2" w:rsidRDefault="00C649E2" w:rsidP="00C649E2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E2">
        <w:rPr>
          <w:rFonts w:ascii="Times New Roman" w:hAnsi="Times New Roman" w:cs="Times New Roman"/>
          <w:bCs/>
          <w:sz w:val="24"/>
          <w:szCs w:val="24"/>
        </w:rPr>
        <w:t>определять организационные  отношения  в системе менеджмента;</w:t>
      </w:r>
    </w:p>
    <w:p w:rsidR="00C649E2" w:rsidRPr="00C649E2" w:rsidRDefault="00C649E2" w:rsidP="00C649E2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9E2">
        <w:rPr>
          <w:rFonts w:ascii="Times New Roman" w:hAnsi="Times New Roman" w:cs="Times New Roman"/>
          <w:bCs/>
          <w:sz w:val="24"/>
          <w:szCs w:val="24"/>
        </w:rPr>
        <w:t>анализировать виды организационных  конфликтов;</w:t>
      </w:r>
    </w:p>
    <w:p w:rsidR="00C649E2" w:rsidRPr="00C649E2" w:rsidRDefault="00C649E2" w:rsidP="00C649E2">
      <w:pPr>
        <w:pStyle w:val="ad"/>
        <w:numPr>
          <w:ilvl w:val="0"/>
          <w:numId w:val="4"/>
        </w:numPr>
        <w:tabs>
          <w:tab w:val="left" w:pos="851"/>
        </w:tabs>
        <w:spacing w:after="0"/>
        <w:ind w:left="0" w:firstLine="709"/>
        <w:jc w:val="both"/>
      </w:pPr>
      <w:r w:rsidRPr="00C649E2">
        <w:t>использовать знания, полученные в менеджменте при принятии хозяйственных решений;</w:t>
      </w:r>
    </w:p>
    <w:p w:rsidR="00C649E2" w:rsidRPr="00C649E2" w:rsidRDefault="00C649E2" w:rsidP="00C649E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анализировать полученные результаты при решении задач.  </w:t>
      </w: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9E2">
        <w:rPr>
          <w:rFonts w:ascii="Times New Roman" w:hAnsi="Times New Roman" w:cs="Times New Roman"/>
          <w:b/>
          <w:sz w:val="24"/>
          <w:szCs w:val="24"/>
        </w:rPr>
        <w:t>ЗАДАЧИ  КУРСА</w:t>
      </w: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649E2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«Менеджмент»  являются следующие:</w:t>
      </w:r>
    </w:p>
    <w:p w:rsidR="00C649E2" w:rsidRPr="00C649E2" w:rsidRDefault="00C649E2" w:rsidP="00C649E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дать студентам комплексное представление об основах и концепциях менеджмента;</w:t>
      </w:r>
    </w:p>
    <w:p w:rsidR="00C649E2" w:rsidRPr="00C649E2" w:rsidRDefault="00C649E2" w:rsidP="00C649E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добиться того, чтобы студенты имели полное представление об основных понятиях, категориях, закономерностях, характеризующих управление производственными процессами;</w:t>
      </w:r>
    </w:p>
    <w:p w:rsidR="00C649E2" w:rsidRPr="00C649E2" w:rsidRDefault="00C649E2" w:rsidP="00C649E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вооружить студентов методологией изучения экономических процессов для самостоятельного применения способов, методов анализа, инструментов, используемых в любой сфере экономики;</w:t>
      </w:r>
    </w:p>
    <w:p w:rsidR="00C649E2" w:rsidRPr="00C649E2" w:rsidRDefault="00C649E2" w:rsidP="00C649E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формировать у будущих специалистов социальную активность, инициативность; </w:t>
      </w:r>
    </w:p>
    <w:p w:rsidR="00C649E2" w:rsidRPr="00C649E2" w:rsidRDefault="00C649E2" w:rsidP="00C649E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изучение таких вопросов как  исторические предпосылки  развития управленческой теории, теоретические аспекты менеджмента, методы и функции менеджмента, управление персоналом и др.</w:t>
      </w: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9E2" w:rsidRPr="00483EEF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1. Менеджмент как вид деятельности</w:t>
      </w:r>
    </w:p>
    <w:p w:rsidR="00C649E2" w:rsidRPr="00483EEF" w:rsidRDefault="00C649E2" w:rsidP="00C649E2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2. Организация как субъект и объект управления</w:t>
      </w:r>
    </w:p>
    <w:p w:rsidR="00C649E2" w:rsidRPr="00483EEF" w:rsidRDefault="00C649E2" w:rsidP="00C649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3. Коммуникации в организациях и менеджмент</w:t>
      </w:r>
    </w:p>
    <w:p w:rsidR="00C649E2" w:rsidRPr="00483EEF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4. Управленческие решения в процессе менеджмента</w:t>
      </w:r>
    </w:p>
    <w:p w:rsidR="00C649E2" w:rsidRPr="00483EEF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5. Стратегическое и тактическое планирование в системе менеджмента</w:t>
      </w:r>
    </w:p>
    <w:p w:rsidR="00C649E2" w:rsidRPr="00483EEF" w:rsidRDefault="00C649E2" w:rsidP="00C649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Тема 6. Организация как функция менеджмента</w:t>
      </w:r>
    </w:p>
    <w:p w:rsidR="00C649E2" w:rsidRPr="00483EEF" w:rsidRDefault="00C649E2" w:rsidP="00C649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7. Мотивация как функция менеджмента</w:t>
      </w:r>
    </w:p>
    <w:p w:rsidR="00C649E2" w:rsidRPr="00483EEF" w:rsidRDefault="00C649E2" w:rsidP="00C649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Тема 8. Контроль как функция менеджмента</w:t>
      </w:r>
    </w:p>
    <w:p w:rsidR="00C649E2" w:rsidRPr="00483EEF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9. Основы лидерства и стиля руководства</w:t>
      </w:r>
    </w:p>
    <w:p w:rsidR="00C649E2" w:rsidRPr="00483EEF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10. Основы теории конфликтов</w:t>
      </w:r>
    </w:p>
    <w:p w:rsidR="00C649E2" w:rsidRPr="00483EEF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11. Культура управленческой деятельности</w:t>
      </w:r>
    </w:p>
    <w:p w:rsidR="00C649E2" w:rsidRPr="00C649E2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9E2" w:rsidRPr="00C649E2" w:rsidRDefault="00C649E2" w:rsidP="00C649E2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9E2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Понятие «организации». Общие характеристики организации.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Содержание работы менеджера и роли руководителя. Уровни управления и их задачи.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Эволюция управления как научной дисциплины. Подходы к управлению с позиций выделения различных школ.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Внутренняя и внешняя среда организации: ее классификация и роль в формировании успеха организации.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Этика управления. Меры повышения этичности поведения руководителей.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Типы и виды организационных коммуникаций.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Коммуникационный процесс: элементы и этапы процесса. Результаты коммуникационного процесса.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Управленческие решения: понятие,  содержание и их классификация.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Модели принятия решений и их использование в управлении. 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Стратегическое планирование, его содержание и роль в системе функционировании управления.</w:t>
      </w:r>
    </w:p>
    <w:p w:rsidR="00C649E2" w:rsidRPr="00C649E2" w:rsidRDefault="00C649E2" w:rsidP="00C649E2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Сущность и принципы планирования. </w:t>
      </w:r>
      <w:r w:rsidRPr="00C649E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Методы разработки планов. Содержание и задачи планирования. </w:t>
      </w:r>
    </w:p>
    <w:p w:rsidR="00C649E2" w:rsidRPr="00C649E2" w:rsidRDefault="00C649E2" w:rsidP="00C649E2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649E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Тактическое планирование. Процедура разработки. Принципы </w:t>
      </w:r>
      <w:r w:rsidRPr="00C649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планирования; графики, связь, уровни. 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Организация как функция управления. Взаимосвязь делегирования, ответственности и полномочий.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Типы организационных структур: их преимущества и недостатки.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Мотивация как функция управления, ее роль и значение.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Содержательные и процессуальные теории мотивации и их характеристика.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Контроль как функция управления. Виды контроля и их осуществление.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Управление неформальной организацией. Факторы, влияющие на эффективность работы в группе.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Понятие «власть», «влияние», «лидер» и их взаимосвязь. Баланс власти.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Подходы к определению значимых факторов эффективного лидерства.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Система стилей лидерства Р.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Лайкерта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>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Ситуационная теория лидерства П. Херен и К.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Бланшара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>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Ситуационная теория руководства В.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Врума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 xml:space="preserve"> и Ф.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Йеттона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>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Понятие «конфликта». Типы и причины конфликта.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Модель процесса конфликта. Функциональные и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дисфункциональные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 xml:space="preserve"> последствия конфликта.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Управление конфликтом: сущность и способы управления.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Сущность и понятие культуры управления. Культура управления как фактор повышения эффективности производства.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Элементы культуры управления: культура работников управления, культура процессов управления, культура условий труда, культура документации.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Понятие корпоративной культуры управления. Факторы, влияющие на культуру корпорации. </w:t>
      </w:r>
    </w:p>
    <w:p w:rsidR="00C649E2" w:rsidRPr="00C649E2" w:rsidRDefault="00C649E2" w:rsidP="00C649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Этикет – одна из форм регулирования человеческого поведения. Деловой этикет менеджера. Профессиональный этикет.</w:t>
      </w:r>
    </w:p>
    <w:p w:rsidR="00C649E2" w:rsidRPr="00C649E2" w:rsidRDefault="00C649E2" w:rsidP="00C649E2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83EEF" w:rsidRPr="00483EEF" w:rsidRDefault="00483EEF" w:rsidP="00483EEF">
      <w:pPr>
        <w:spacing w:after="0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483EEF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C649E2" w:rsidRPr="00483EEF" w:rsidRDefault="00C649E2" w:rsidP="00C649E2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EEF">
        <w:rPr>
          <w:rFonts w:ascii="Times New Roman" w:hAnsi="Times New Roman" w:cs="Times New Roman"/>
          <w:sz w:val="24"/>
          <w:szCs w:val="24"/>
          <w:u w:val="single"/>
        </w:rPr>
        <w:t>Основная литература</w:t>
      </w:r>
    </w:p>
    <w:p w:rsidR="00C649E2" w:rsidRPr="00C649E2" w:rsidRDefault="00C649E2" w:rsidP="00E602DF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9E2">
        <w:rPr>
          <w:rFonts w:ascii="Times New Roman" w:hAnsi="Times New Roman" w:cs="Times New Roman"/>
          <w:sz w:val="24"/>
          <w:szCs w:val="24"/>
        </w:rPr>
        <w:t>Мескон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 xml:space="preserve"> М. И др. Основы менеджмента (перевод с англ.). - М. – Дело, 2014.</w:t>
      </w:r>
    </w:p>
    <w:p w:rsidR="00C649E2" w:rsidRPr="00C649E2" w:rsidRDefault="00C649E2" w:rsidP="00E602DF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9E2">
        <w:rPr>
          <w:rFonts w:ascii="Times New Roman" w:hAnsi="Times New Roman" w:cs="Times New Roman"/>
          <w:sz w:val="24"/>
          <w:szCs w:val="24"/>
        </w:rPr>
        <w:t>Рахымбаев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>, А.Б.  Менеджмент.  Алматы. 200</w:t>
      </w:r>
      <w:r w:rsidRPr="00C649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649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49E2" w:rsidRPr="00C649E2" w:rsidRDefault="00C649E2" w:rsidP="00E602DF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Лукашевич В. Менеджмент. М.- Дело, 2010.</w:t>
      </w:r>
    </w:p>
    <w:p w:rsidR="00C649E2" w:rsidRPr="00C649E2" w:rsidRDefault="00C649E2" w:rsidP="00E602DF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>Глухов, В.В.  Менеджмент. СПб</w:t>
      </w:r>
      <w:proofErr w:type="gramStart"/>
      <w:r w:rsidRPr="00C649E2">
        <w:rPr>
          <w:rFonts w:ascii="Times New Roman" w:hAnsi="Times New Roman" w:cs="Times New Roman"/>
          <w:sz w:val="24"/>
          <w:szCs w:val="24"/>
        </w:rPr>
        <w:t>.,  2013</w:t>
      </w:r>
      <w:proofErr w:type="gramEnd"/>
      <w:r w:rsidRPr="00C649E2">
        <w:rPr>
          <w:rFonts w:ascii="Times New Roman" w:hAnsi="Times New Roman" w:cs="Times New Roman"/>
          <w:sz w:val="24"/>
          <w:szCs w:val="24"/>
        </w:rPr>
        <w:t>. </w:t>
      </w:r>
    </w:p>
    <w:p w:rsidR="00483EEF" w:rsidRDefault="00483EEF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9E2" w:rsidRPr="00483EEF" w:rsidRDefault="00C649E2" w:rsidP="00C649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EEF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Дополнительная литература</w:t>
      </w:r>
    </w:p>
    <w:p w:rsidR="00C649E2" w:rsidRPr="00C649E2" w:rsidRDefault="00C649E2" w:rsidP="00C64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Хажински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 xml:space="preserve"> А.  Гуру менеджмента. Дорога к успеху / А. 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Хажински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 xml:space="preserve">;  с англ. Н.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Габенов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>. - Санкт-</w:t>
      </w:r>
      <w:proofErr w:type="gramStart"/>
      <w:r w:rsidRPr="00C649E2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C649E2">
        <w:rPr>
          <w:rFonts w:ascii="Times New Roman" w:hAnsi="Times New Roman" w:cs="Times New Roman"/>
          <w:sz w:val="24"/>
          <w:szCs w:val="24"/>
        </w:rPr>
        <w:t xml:space="preserve"> ПИТЕР, 2012. </w:t>
      </w:r>
    </w:p>
    <w:p w:rsidR="00C649E2" w:rsidRPr="00C649E2" w:rsidRDefault="00C649E2" w:rsidP="00C64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2. Дункан У. Джек  Основополагающие идеи в менеджменте  / У. Джек  Дункан;  с англ. В.П. </w:t>
      </w:r>
      <w:proofErr w:type="spellStart"/>
      <w:r w:rsidRPr="00C649E2">
        <w:rPr>
          <w:rFonts w:ascii="Times New Roman" w:hAnsi="Times New Roman" w:cs="Times New Roman"/>
          <w:sz w:val="24"/>
          <w:szCs w:val="24"/>
        </w:rPr>
        <w:t>Юденцова</w:t>
      </w:r>
      <w:proofErr w:type="spellEnd"/>
      <w:r w:rsidRPr="00C649E2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C649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649E2">
        <w:rPr>
          <w:rFonts w:ascii="Times New Roman" w:hAnsi="Times New Roman" w:cs="Times New Roman"/>
          <w:sz w:val="24"/>
          <w:szCs w:val="24"/>
        </w:rPr>
        <w:t xml:space="preserve"> Дело, 1996</w:t>
      </w:r>
    </w:p>
    <w:p w:rsidR="00C649E2" w:rsidRPr="00C649E2" w:rsidRDefault="00C649E2" w:rsidP="00C64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3. Морис М.  Начинающий менеджер. Первые шаги на пути к блестящей карьере менеджера / Майкл Морис; Пер. М. Веселковой. - </w:t>
      </w:r>
      <w:proofErr w:type="gramStart"/>
      <w:r w:rsidRPr="00C649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649E2">
        <w:rPr>
          <w:rFonts w:ascii="Times New Roman" w:hAnsi="Times New Roman" w:cs="Times New Roman"/>
          <w:sz w:val="24"/>
          <w:szCs w:val="24"/>
        </w:rPr>
        <w:t xml:space="preserve"> ФАИР-ПРЕСС, 2010. </w:t>
      </w:r>
    </w:p>
    <w:p w:rsidR="00C649E2" w:rsidRPr="00C649E2" w:rsidRDefault="00C649E2" w:rsidP="00C64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9E2">
        <w:rPr>
          <w:rFonts w:ascii="Times New Roman" w:hAnsi="Times New Roman" w:cs="Times New Roman"/>
          <w:sz w:val="24"/>
          <w:szCs w:val="24"/>
        </w:rPr>
        <w:t xml:space="preserve">4. Трейси Б.  Стань выдающимся </w:t>
      </w:r>
      <w:proofErr w:type="gramStart"/>
      <w:r w:rsidRPr="00C649E2">
        <w:rPr>
          <w:rFonts w:ascii="Times New Roman" w:hAnsi="Times New Roman" w:cs="Times New Roman"/>
          <w:sz w:val="24"/>
          <w:szCs w:val="24"/>
        </w:rPr>
        <w:t>менеджером :</w:t>
      </w:r>
      <w:proofErr w:type="gramEnd"/>
      <w:r w:rsidRPr="00C649E2">
        <w:rPr>
          <w:rFonts w:ascii="Times New Roman" w:hAnsi="Times New Roman" w:cs="Times New Roman"/>
          <w:sz w:val="24"/>
          <w:szCs w:val="24"/>
        </w:rPr>
        <w:t xml:space="preserve"> учебник / Б. Трейси. -  : SMART BOOK, 2013. </w:t>
      </w:r>
    </w:p>
    <w:p w:rsidR="00E00D7E" w:rsidRDefault="00E00D7E" w:rsidP="00C649E2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16979" w:rsidRPr="00016979">
        <w:rPr>
          <w:rFonts w:ascii="Times New Roman" w:hAnsi="Times New Roman" w:cs="Times New Roman"/>
          <w:b/>
          <w:sz w:val="24"/>
          <w:lang w:val="kk-KZ"/>
        </w:rPr>
        <w:t>МЕСТНОЕ ГОСУДАРСТВЕННОЕ УПРАВЛЕНИЕ И САМОУПРАВЛЕНИЕ</w:t>
      </w:r>
    </w:p>
    <w:p w:rsidR="004E1C89" w:rsidRPr="006254A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4A9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4E1C89" w:rsidRPr="006254A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4A9">
        <w:rPr>
          <w:rFonts w:ascii="Times New Roman" w:hAnsi="Times New Roman" w:cs="Times New Roman"/>
          <w:sz w:val="24"/>
          <w:szCs w:val="24"/>
        </w:rPr>
        <w:t xml:space="preserve">Местное государственное управление осуществляется в целях проведения государственной политики на соответствующей территории, обеспечения ее социально-экономического развития. В соответствии с Конституцией РК (ст. 85) местное звено системы государственного управления представлено двумя группами органов: </w:t>
      </w:r>
      <w:r w:rsidRPr="006254A9">
        <w:rPr>
          <w:rFonts w:ascii="Times New Roman" w:hAnsi="Times New Roman" w:cs="Times New Roman"/>
          <w:sz w:val="24"/>
          <w:szCs w:val="24"/>
        </w:rPr>
        <w:lastRenderedPageBreak/>
        <w:t>представительных и исполнительных. Они несут ответственность за состояние дел на соответствующей территории. Компетенция местных представительных и исполнительных органов, организация местного государственного управления определены Конституцией РК, Законом РК от 23 января 2001 года № 148 «О местном государственном управлении и самоуправлении в Республике Казахстан» и другими нормативными правовыми актами.</w:t>
      </w:r>
    </w:p>
    <w:p w:rsidR="004E1C89" w:rsidRPr="006254A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4A9">
        <w:rPr>
          <w:rFonts w:ascii="Times New Roman" w:hAnsi="Times New Roman" w:cs="Times New Roman"/>
          <w:sz w:val="24"/>
          <w:szCs w:val="24"/>
        </w:rPr>
        <w:t>Наряду с местным государственным управлением признается местное самоуправление, обеспечивающее самостоятельное решение населением вопросов местного значения. Это, в свою очередь, выдвигает ряд проблем теоретического и практического характера: теоретического – дальнейшей демократизации государственного управления, обеспечения многосторонних связей государства и общества; практического – разработки механизма оптимального сочетания централизации и децентрализации государственных функций и полномочий в рамках проводимой в стране административной реформы. Единство, соотношение и взаимодействие местного государственного управления и самоуправления зависят от степени зрелости общества.</w:t>
      </w:r>
    </w:p>
    <w:p w:rsidR="004E1C89" w:rsidRPr="006254A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4A9">
        <w:rPr>
          <w:rFonts w:ascii="Times New Roman" w:hAnsi="Times New Roman" w:cs="Times New Roman"/>
          <w:sz w:val="24"/>
          <w:szCs w:val="24"/>
        </w:rPr>
        <w:t>Государственное управление и самоуправление есть два канала, по которым осуществляются функции управления на местах. Они тесно взаимосвязаны, дополняют друг друга и составляют единую управленческую структуру, обеспечивающую жизнедеятельность местных сообществ.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B909CE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B909CE">
        <w:rPr>
          <w:rFonts w:ascii="Times New Roman" w:hAnsi="Times New Roman" w:cs="Times New Roman"/>
          <w:sz w:val="24"/>
          <w:szCs w:val="24"/>
          <w:lang w:val="kk-KZ"/>
        </w:rPr>
        <w:t>Теория государственного управления, Конституционное право РК,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Государственная служба РК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B909CE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B909CE">
        <w:rPr>
          <w:rFonts w:ascii="Times New Roman" w:hAnsi="Times New Roman" w:cs="Times New Roman"/>
          <w:sz w:val="24"/>
          <w:szCs w:val="24"/>
          <w:lang w:val="kk-KZ"/>
        </w:rPr>
        <w:t>Гражданское право РК, Административное право РК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9CE">
        <w:rPr>
          <w:rFonts w:ascii="Times New Roman" w:hAnsi="Times New Roman" w:cs="Times New Roman"/>
          <w:color w:val="000000"/>
          <w:sz w:val="24"/>
          <w:szCs w:val="24"/>
        </w:rPr>
        <w:t>ЗАДАЧИ КУРСА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Местное государственное управление и самоуправление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» имеет </w:t>
      </w:r>
      <w:r w:rsidRPr="00B909CE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</w:t>
      </w:r>
      <w:r w:rsidRPr="00AC4576">
        <w:rPr>
          <w:color w:val="000000"/>
        </w:rPr>
        <w:t xml:space="preserve">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студентами целостной системой знаний в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самоуправления, 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местных представительных и исполнительных органов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необходимыми умениями и навыками для профессиональной работы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маслихате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акимате</w:t>
      </w:r>
      <w:proofErr w:type="spellEnd"/>
      <w:r w:rsidRPr="00B909CE">
        <w:rPr>
          <w:rFonts w:ascii="Times New Roman" w:hAnsi="Times New Roman" w:cs="Times New Roman"/>
          <w:color w:val="000000"/>
          <w:sz w:val="24"/>
          <w:szCs w:val="24"/>
        </w:rPr>
        <w:t>. Подготовка современных кадров государственного управления предполагает также овладение ими высоким уровнем культуры и служебной этики, экономическим мышлением и необходимой правовой подготовкой, привитие им навыков научного анализа государственной практики</w:t>
      </w:r>
      <w:r w:rsidRPr="00B909CE">
        <w:rPr>
          <w:rFonts w:ascii="Times New Roman" w:hAnsi="Times New Roman" w:cs="Times New Roman"/>
          <w:sz w:val="24"/>
          <w:szCs w:val="24"/>
        </w:rPr>
        <w:t>.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Задачи</w:t>
      </w:r>
      <w:r w:rsidRPr="00B909CE">
        <w:rPr>
          <w:rFonts w:ascii="Times New Roman" w:hAnsi="Times New Roman" w:cs="Times New Roman"/>
          <w:snapToGrid w:val="0"/>
          <w:sz w:val="24"/>
          <w:szCs w:val="24"/>
        </w:rPr>
        <w:t xml:space="preserve"> изучения данной дисциплины заключаются в: 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1) формирование у студентов целостного представления о </w:t>
      </w:r>
      <w:r>
        <w:rPr>
          <w:rFonts w:ascii="Times New Roman" w:hAnsi="Times New Roman" w:cs="Times New Roman"/>
          <w:sz w:val="24"/>
          <w:szCs w:val="24"/>
        </w:rPr>
        <w:t>местном государственном управлении и самоуправлении</w:t>
      </w:r>
      <w:r w:rsidRPr="00B909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t xml:space="preserve">2) изучение основополагающих понятий, юридических конструкции, принципов, 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909CE">
        <w:rPr>
          <w:rFonts w:ascii="Times New Roman" w:hAnsi="Times New Roman" w:cs="Times New Roman"/>
          <w:sz w:val="24"/>
          <w:szCs w:val="24"/>
        </w:rPr>
        <w:t xml:space="preserve">) уяснения сути проводимой реформы </w:t>
      </w:r>
      <w:r>
        <w:rPr>
          <w:rFonts w:ascii="Times New Roman" w:hAnsi="Times New Roman" w:cs="Times New Roman"/>
          <w:sz w:val="24"/>
          <w:szCs w:val="24"/>
        </w:rPr>
        <w:t>местного государственного управления и самоуправления</w:t>
      </w:r>
      <w:r w:rsidRPr="00B909C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B909CE">
        <w:rPr>
          <w:rFonts w:ascii="Times New Roman" w:hAnsi="Times New Roman" w:cs="Times New Roman"/>
          <w:sz w:val="24"/>
          <w:szCs w:val="24"/>
        </w:rPr>
        <w:t xml:space="preserve"> основных направлений, 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909CE">
        <w:rPr>
          <w:rFonts w:ascii="Times New Roman" w:hAnsi="Times New Roman" w:cs="Times New Roman"/>
          <w:sz w:val="24"/>
          <w:szCs w:val="24"/>
        </w:rPr>
        <w:t xml:space="preserve">) исследование актуальных проблем правового регулирования </w:t>
      </w:r>
      <w:r>
        <w:rPr>
          <w:rFonts w:ascii="Times New Roman" w:hAnsi="Times New Roman" w:cs="Times New Roman"/>
          <w:sz w:val="24"/>
          <w:szCs w:val="24"/>
        </w:rPr>
        <w:t>местного государственного управления и самоуправления</w:t>
      </w:r>
      <w:r w:rsidRPr="00B909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1C89" w:rsidRPr="00B909CE" w:rsidRDefault="004E1C89" w:rsidP="004E1C89">
      <w:pPr>
        <w:pStyle w:val="21"/>
        <w:widowControl w:val="0"/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должны:</w:t>
      </w:r>
    </w:p>
    <w:p w:rsidR="004E1C89" w:rsidRPr="00B909CE" w:rsidRDefault="004E1C89" w:rsidP="004E1C89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 xml:space="preserve">Знать: </w:t>
      </w:r>
    </w:p>
    <w:p w:rsidR="004E1C89" w:rsidRPr="00F120B2" w:rsidRDefault="004E1C89" w:rsidP="004E1C89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F120B2">
        <w:rPr>
          <w:rFonts w:ascii="Times New Roman" w:hAnsi="Times New Roman"/>
          <w:b w:val="0"/>
          <w:sz w:val="24"/>
          <w:szCs w:val="24"/>
        </w:rPr>
        <w:t xml:space="preserve">основные положения и понятия в области местного государственного управления и самоуправления, особенности реализации </w:t>
      </w:r>
      <w:r w:rsidRPr="00F120B2">
        <w:rPr>
          <w:rFonts w:ascii="Times New Roman" w:hAnsi="Times New Roman"/>
          <w:b w:val="0"/>
          <w:color w:val="000000"/>
          <w:spacing w:val="1"/>
          <w:sz w:val="24"/>
          <w:szCs w:val="24"/>
          <w:shd w:val="clear" w:color="auto" w:fill="FFFFFF"/>
        </w:rPr>
        <w:t xml:space="preserve">местными представительными и исполнительными органами государственной политики на соответствующей территории, ее развития в пределах их компетенции, принятия самостоятельных решений местного значения населением непосредственно, а также через </w:t>
      </w:r>
      <w:proofErr w:type="spellStart"/>
      <w:r w:rsidRPr="00F120B2">
        <w:rPr>
          <w:rFonts w:ascii="Times New Roman" w:hAnsi="Times New Roman"/>
          <w:b w:val="0"/>
          <w:color w:val="000000"/>
          <w:spacing w:val="1"/>
          <w:sz w:val="24"/>
          <w:szCs w:val="24"/>
          <w:shd w:val="clear" w:color="auto" w:fill="FFFFFF"/>
        </w:rPr>
        <w:t>маслихаты</w:t>
      </w:r>
      <w:proofErr w:type="spellEnd"/>
      <w:r w:rsidRPr="00F120B2">
        <w:rPr>
          <w:rFonts w:ascii="Times New Roman" w:hAnsi="Times New Roman"/>
          <w:b w:val="0"/>
          <w:color w:val="000000"/>
          <w:spacing w:val="1"/>
          <w:sz w:val="24"/>
          <w:szCs w:val="24"/>
          <w:shd w:val="clear" w:color="auto" w:fill="FFFFFF"/>
        </w:rPr>
        <w:t xml:space="preserve"> и другие органы местного самоуправления.</w:t>
      </w:r>
    </w:p>
    <w:p w:rsidR="004E1C89" w:rsidRPr="00B909CE" w:rsidRDefault="004E1C89" w:rsidP="004E1C89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>уметь:</w:t>
      </w:r>
    </w:p>
    <w:p w:rsidR="004E1C89" w:rsidRPr="00B909CE" w:rsidRDefault="004E1C89" w:rsidP="004E1C89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z w:val="24"/>
          <w:szCs w:val="24"/>
        </w:rPr>
        <w:t xml:space="preserve">оперировать юридическими понятиями и категориями в области </w:t>
      </w:r>
      <w:r w:rsidRPr="00F120B2">
        <w:rPr>
          <w:rFonts w:ascii="Times New Roman" w:hAnsi="Times New Roman"/>
          <w:b w:val="0"/>
          <w:sz w:val="24"/>
          <w:szCs w:val="24"/>
        </w:rPr>
        <w:t>местного государственного управления и самоуправления,</w:t>
      </w:r>
      <w:r w:rsidRPr="00B909CE">
        <w:rPr>
          <w:rFonts w:ascii="Times New Roman" w:hAnsi="Times New Roman"/>
          <w:b w:val="0"/>
          <w:sz w:val="24"/>
          <w:szCs w:val="24"/>
        </w:rPr>
        <w:t xml:space="preserve"> использовать знания </w:t>
      </w:r>
      <w:r>
        <w:rPr>
          <w:rFonts w:ascii="Times New Roman" w:hAnsi="Times New Roman"/>
          <w:b w:val="0"/>
          <w:sz w:val="24"/>
          <w:szCs w:val="24"/>
        </w:rPr>
        <w:t>на практике</w:t>
      </w:r>
      <w:r w:rsidRPr="00B909CE">
        <w:rPr>
          <w:rFonts w:ascii="Times New Roman" w:hAnsi="Times New Roman"/>
          <w:b w:val="0"/>
          <w:sz w:val="24"/>
          <w:szCs w:val="24"/>
        </w:rPr>
        <w:t>;</w:t>
      </w:r>
    </w:p>
    <w:p w:rsidR="004E1C89" w:rsidRPr="00B909CE" w:rsidRDefault="004E1C89" w:rsidP="004E1C89">
      <w:pPr>
        <w:pStyle w:val="21"/>
        <w:widowControl w:val="0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>овладеть навыками:</w:t>
      </w:r>
    </w:p>
    <w:p w:rsidR="004E1C89" w:rsidRPr="00B909CE" w:rsidRDefault="004E1C89" w:rsidP="004E1C89">
      <w:pPr>
        <w:pStyle w:val="21"/>
        <w:widowControl w:val="0"/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napToGrid w:val="0"/>
          <w:sz w:val="24"/>
          <w:szCs w:val="24"/>
        </w:rPr>
        <w:t xml:space="preserve">использования </w:t>
      </w:r>
      <w:r w:rsidRPr="00B909CE">
        <w:rPr>
          <w:rFonts w:ascii="Times New Roman" w:hAnsi="Times New Roman"/>
          <w:b w:val="0"/>
          <w:sz w:val="24"/>
          <w:szCs w:val="24"/>
        </w:rPr>
        <w:t>юридической терминологией; работы с правовыми актами; анализа различных правовых явлений и правовых норм.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9CE">
        <w:rPr>
          <w:rFonts w:ascii="Times New Roman" w:hAnsi="Times New Roman" w:cs="Times New Roman"/>
          <w:sz w:val="24"/>
          <w:szCs w:val="24"/>
        </w:rPr>
        <w:lastRenderedPageBreak/>
        <w:t>подготовки юридических документов в рамках государственной службы;</w:t>
      </w:r>
    </w:p>
    <w:p w:rsidR="004E1C89" w:rsidRPr="00922FE3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 xml:space="preserve">грамотно толковать законодательство в области </w:t>
      </w:r>
      <w:r w:rsidRPr="00F120B2">
        <w:rPr>
          <w:rFonts w:ascii="Times New Roman" w:hAnsi="Times New Roman" w:cs="Times New Roman"/>
          <w:sz w:val="24"/>
          <w:szCs w:val="24"/>
        </w:rPr>
        <w:t>местного государственного управления и самоуправления</w:t>
      </w:r>
      <w:r w:rsidRPr="00922FE3">
        <w:rPr>
          <w:rFonts w:ascii="Times New Roman" w:hAnsi="Times New Roman" w:cs="Times New Roman"/>
          <w:sz w:val="24"/>
          <w:szCs w:val="24"/>
        </w:rPr>
        <w:t>;</w:t>
      </w:r>
    </w:p>
    <w:p w:rsidR="004E1C8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правильно квалифицировать факты и обстоятельства</w:t>
      </w:r>
      <w:r w:rsidRPr="00B909CE">
        <w:rPr>
          <w:rFonts w:ascii="Times New Roman" w:hAnsi="Times New Roman" w:cs="Times New Roman"/>
          <w:sz w:val="24"/>
          <w:szCs w:val="24"/>
        </w:rPr>
        <w:t>.</w:t>
      </w: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Тема 1. </w:t>
      </w:r>
      <w:r w:rsidRPr="00F120B2">
        <w:rPr>
          <w:rFonts w:ascii="Times New Roman" w:hAnsi="Times New Roman" w:cs="Times New Roman"/>
          <w:w w:val="105"/>
          <w:sz w:val="24"/>
          <w:szCs w:val="24"/>
        </w:rPr>
        <w:t>Местное государственное управление и самоуправление как учебный курс и научная дисциплина</w:t>
      </w:r>
    </w:p>
    <w:p w:rsidR="004E1C89" w:rsidRPr="00EF5956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F5956">
        <w:rPr>
          <w:rFonts w:ascii="Times New Roman" w:hAnsi="Times New Roman" w:cs="Times New Roman"/>
          <w:b/>
          <w:w w:val="105"/>
          <w:sz w:val="24"/>
          <w:szCs w:val="24"/>
        </w:rPr>
        <w:t xml:space="preserve">Тема 2. </w:t>
      </w:r>
      <w:r w:rsidRPr="00EF5956">
        <w:rPr>
          <w:rFonts w:ascii="Times New Roman" w:eastAsia="Calibri" w:hAnsi="Times New Roman" w:cs="Times New Roman"/>
          <w:sz w:val="24"/>
          <w:szCs w:val="24"/>
        </w:rPr>
        <w:t xml:space="preserve">Конституционные основы осуществления местного </w:t>
      </w:r>
      <w:r w:rsidRPr="00EF5956">
        <w:rPr>
          <w:rFonts w:ascii="Times New Roman" w:hAnsi="Times New Roman" w:cs="Times New Roman"/>
          <w:sz w:val="24"/>
          <w:szCs w:val="24"/>
        </w:rPr>
        <w:t xml:space="preserve">управления и самоуправления </w:t>
      </w:r>
    </w:p>
    <w:p w:rsidR="004E1C89" w:rsidRPr="00EF5956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EF595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</w:t>
      </w:r>
      <w:r w:rsidRPr="00EF5956">
        <w:rPr>
          <w:rFonts w:ascii="Times New Roman" w:eastAsia="Calibri" w:hAnsi="Times New Roman" w:cs="Times New Roman"/>
          <w:sz w:val="24"/>
          <w:szCs w:val="24"/>
        </w:rPr>
        <w:t xml:space="preserve">Основания организации местного </w:t>
      </w:r>
      <w:r w:rsidRPr="00EF5956">
        <w:rPr>
          <w:rFonts w:ascii="Times New Roman" w:hAnsi="Times New Roman" w:cs="Times New Roman"/>
          <w:sz w:val="24"/>
          <w:szCs w:val="24"/>
        </w:rPr>
        <w:t>управления и самоуправления.</w:t>
      </w:r>
    </w:p>
    <w:p w:rsidR="004E1C89" w:rsidRPr="00EF5956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F5956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Pr="00EF59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5956">
        <w:rPr>
          <w:rFonts w:ascii="Times New Roman" w:eastAsia="Calibri" w:hAnsi="Times New Roman" w:cs="Times New Roman"/>
          <w:sz w:val="24"/>
          <w:szCs w:val="24"/>
        </w:rPr>
        <w:t>Социально-политические предпосылки развития самоуправления</w:t>
      </w:r>
    </w:p>
    <w:p w:rsidR="004E1C89" w:rsidRPr="00EF5956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956"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Pr="00EF5956">
        <w:rPr>
          <w:rFonts w:ascii="Times New Roman" w:hAnsi="Times New Roman" w:cs="Times New Roman"/>
          <w:bCs/>
          <w:sz w:val="24"/>
          <w:szCs w:val="24"/>
        </w:rPr>
        <w:t xml:space="preserve"> Принципы государственного управления</w:t>
      </w: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Образование, компетенция и организация деятельности местных представительных органов</w:t>
      </w: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7.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Образование, компетенция и организация деятельности местных исполнительных органов</w:t>
      </w: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8.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Участие граждан в местном самоуправлении</w:t>
      </w: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9.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Финансово-экономические основы местного управления и самоуправления</w:t>
      </w: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10.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Реформирование системы местного управления и самоуправления</w:t>
      </w:r>
    </w:p>
    <w:p w:rsidR="004E1C89" w:rsidRDefault="004E1C89" w:rsidP="004E1C89">
      <w:pPr>
        <w:spacing w:after="0" w:line="240" w:lineRule="auto"/>
        <w:ind w:left="34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4E1C89" w:rsidRPr="004C52E1" w:rsidRDefault="004E1C89" w:rsidP="004E1C89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2E1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4E1C89" w:rsidRPr="00B909CE" w:rsidRDefault="004E1C89" w:rsidP="004E1C89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>Понятие</w:t>
      </w:r>
      <w:r>
        <w:rPr>
          <w:sz w:val="24"/>
          <w:szCs w:val="24"/>
          <w:lang w:val="kk-KZ"/>
        </w:rPr>
        <w:t xml:space="preserve"> и особенности</w:t>
      </w:r>
      <w:r w:rsidRPr="00B909C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местного государственного управления</w:t>
      </w:r>
    </w:p>
    <w:p w:rsidR="004E1C89" w:rsidRPr="00B909CE" w:rsidRDefault="004E1C89" w:rsidP="004E1C89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sz w:val="24"/>
          <w:szCs w:val="24"/>
        </w:rPr>
      </w:pPr>
      <w:r w:rsidRPr="00B909CE">
        <w:rPr>
          <w:sz w:val="24"/>
          <w:szCs w:val="24"/>
          <w:lang w:val="kk-KZ"/>
        </w:rPr>
        <w:t xml:space="preserve">Структура и принципы построения </w:t>
      </w:r>
      <w:r>
        <w:rPr>
          <w:sz w:val="24"/>
          <w:szCs w:val="24"/>
          <w:lang w:val="kk-KZ"/>
        </w:rPr>
        <w:t>местного государственного управления</w:t>
      </w:r>
    </w:p>
    <w:p w:rsidR="004E1C89" w:rsidRPr="00B909CE" w:rsidRDefault="004E1C89" w:rsidP="004E1C89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sz w:val="24"/>
          <w:szCs w:val="24"/>
          <w:lang w:val="kk-KZ"/>
        </w:rPr>
      </w:pPr>
      <w:r w:rsidRPr="00B909CE">
        <w:rPr>
          <w:sz w:val="24"/>
          <w:szCs w:val="24"/>
          <w:lang w:val="kk-KZ"/>
        </w:rPr>
        <w:t xml:space="preserve">Принципы </w:t>
      </w:r>
      <w:r>
        <w:rPr>
          <w:sz w:val="24"/>
          <w:szCs w:val="24"/>
          <w:lang w:val="kk-KZ"/>
        </w:rPr>
        <w:t>местного государственного управления</w:t>
      </w:r>
      <w:r w:rsidRPr="00B909CE">
        <w:rPr>
          <w:sz w:val="24"/>
          <w:szCs w:val="24"/>
          <w:lang w:val="kk-KZ"/>
        </w:rPr>
        <w:t>.</w:t>
      </w:r>
    </w:p>
    <w:p w:rsidR="004E1C89" w:rsidRPr="00B909CE" w:rsidRDefault="004E1C89" w:rsidP="004E1C89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Общая характеристика органов местного государственного управления</w:t>
      </w:r>
    </w:p>
    <w:p w:rsidR="004E1C89" w:rsidRPr="00B909CE" w:rsidRDefault="004E1C89" w:rsidP="004E1C89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Порядок образования и компетенция маслихатов</w:t>
      </w:r>
      <w:r w:rsidRPr="00B909CE">
        <w:rPr>
          <w:sz w:val="24"/>
          <w:szCs w:val="24"/>
          <w:lang w:val="kk-KZ"/>
        </w:rPr>
        <w:t>.</w:t>
      </w:r>
    </w:p>
    <w:p w:rsidR="004E1C89" w:rsidRPr="00784866" w:rsidRDefault="004E1C89" w:rsidP="004E1C89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sz w:val="24"/>
          <w:szCs w:val="24"/>
        </w:rPr>
      </w:pPr>
      <w:r w:rsidRPr="00784866">
        <w:rPr>
          <w:sz w:val="24"/>
          <w:szCs w:val="24"/>
        </w:rPr>
        <w:t>Акты и регламенты местных представительных органов</w:t>
      </w:r>
    </w:p>
    <w:p w:rsidR="004E1C89" w:rsidRPr="00784866" w:rsidRDefault="004E1C89" w:rsidP="004E1C89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sz w:val="24"/>
          <w:szCs w:val="24"/>
          <w:lang w:val="kk-KZ"/>
        </w:rPr>
      </w:pPr>
      <w:r w:rsidRPr="00784866">
        <w:rPr>
          <w:sz w:val="24"/>
          <w:szCs w:val="24"/>
          <w:lang w:val="kk-KZ"/>
        </w:rPr>
        <w:t>Порядок созыва и проведения сессии маслихатов.</w:t>
      </w:r>
    </w:p>
    <w:p w:rsidR="004E1C89" w:rsidRPr="00784866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784866">
        <w:rPr>
          <w:spacing w:val="1"/>
          <w:sz w:val="24"/>
          <w:szCs w:val="24"/>
        </w:rPr>
        <w:t xml:space="preserve">Публичные слушания в постоянных комиссиях </w:t>
      </w:r>
      <w:proofErr w:type="spellStart"/>
      <w:r w:rsidRPr="00784866">
        <w:rPr>
          <w:spacing w:val="1"/>
          <w:sz w:val="24"/>
          <w:szCs w:val="24"/>
        </w:rPr>
        <w:t>маслихата</w:t>
      </w:r>
      <w:proofErr w:type="spellEnd"/>
      <w:r w:rsidRPr="00784866">
        <w:rPr>
          <w:sz w:val="24"/>
          <w:szCs w:val="24"/>
          <w:lang w:val="kk-KZ"/>
        </w:rPr>
        <w:t xml:space="preserve">. </w:t>
      </w:r>
    </w:p>
    <w:p w:rsidR="004E1C89" w:rsidRPr="00784866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784866">
        <w:rPr>
          <w:spacing w:val="1"/>
          <w:sz w:val="24"/>
          <w:szCs w:val="24"/>
        </w:rPr>
        <w:t xml:space="preserve">Функции и полномочия постоянных комиссий </w:t>
      </w:r>
      <w:proofErr w:type="spellStart"/>
      <w:r w:rsidRPr="00784866">
        <w:rPr>
          <w:spacing w:val="1"/>
          <w:sz w:val="24"/>
          <w:szCs w:val="24"/>
        </w:rPr>
        <w:t>маслихата</w:t>
      </w:r>
      <w:proofErr w:type="spellEnd"/>
      <w:r w:rsidRPr="00784866">
        <w:rPr>
          <w:sz w:val="24"/>
          <w:szCs w:val="24"/>
          <w:lang w:val="kk-KZ"/>
        </w:rPr>
        <w:t>.</w:t>
      </w:r>
    </w:p>
    <w:p w:rsidR="004E1C89" w:rsidRPr="00784866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784866">
        <w:rPr>
          <w:spacing w:val="1"/>
          <w:sz w:val="24"/>
          <w:szCs w:val="24"/>
        </w:rPr>
        <w:t xml:space="preserve">Права, обязанности и ответственность депутата </w:t>
      </w:r>
      <w:proofErr w:type="spellStart"/>
      <w:r w:rsidRPr="00784866">
        <w:rPr>
          <w:spacing w:val="1"/>
          <w:sz w:val="24"/>
          <w:szCs w:val="24"/>
        </w:rPr>
        <w:t>маслихата</w:t>
      </w:r>
      <w:proofErr w:type="spellEnd"/>
      <w:r w:rsidRPr="00784866">
        <w:rPr>
          <w:spacing w:val="1"/>
          <w:sz w:val="24"/>
          <w:szCs w:val="24"/>
        </w:rPr>
        <w:t xml:space="preserve"> при осуществлении его полномочий</w:t>
      </w:r>
      <w:r w:rsidRPr="00784866">
        <w:rPr>
          <w:sz w:val="24"/>
          <w:szCs w:val="24"/>
          <w:lang w:val="kk-KZ"/>
        </w:rPr>
        <w:t>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pacing w:val="1"/>
          <w:sz w:val="24"/>
          <w:szCs w:val="24"/>
        </w:rPr>
        <w:t xml:space="preserve">Особенности и основания прекращения полномочий </w:t>
      </w:r>
      <w:proofErr w:type="spellStart"/>
      <w:r w:rsidRPr="0017506C">
        <w:rPr>
          <w:spacing w:val="1"/>
          <w:sz w:val="24"/>
          <w:szCs w:val="24"/>
        </w:rPr>
        <w:t>маслихата</w:t>
      </w:r>
      <w:proofErr w:type="spellEnd"/>
      <w:r w:rsidRPr="0017506C">
        <w:rPr>
          <w:sz w:val="24"/>
          <w:szCs w:val="24"/>
          <w:lang w:val="kk-KZ"/>
        </w:rPr>
        <w:t>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17506C">
        <w:rPr>
          <w:sz w:val="24"/>
          <w:szCs w:val="24"/>
        </w:rPr>
        <w:t>Распределение полномочий и организация взаимодействия центральных и местных органов управления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z w:val="24"/>
          <w:szCs w:val="24"/>
        </w:rPr>
        <w:t>Законодательство Казахстана о местном самоуправлении</w:t>
      </w:r>
      <w:r w:rsidRPr="0017506C">
        <w:rPr>
          <w:sz w:val="24"/>
          <w:szCs w:val="24"/>
          <w:lang w:val="kk-KZ"/>
        </w:rPr>
        <w:t>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z w:val="24"/>
          <w:szCs w:val="24"/>
          <w:lang w:val="kk-KZ"/>
        </w:rPr>
        <w:t>Образование, компетенция и организация деятельности местных исполнительных органов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pacing w:val="1"/>
          <w:sz w:val="24"/>
          <w:szCs w:val="24"/>
        </w:rPr>
        <w:t xml:space="preserve">Порядок назначения на должность и освобождения от должности </w:t>
      </w:r>
      <w:proofErr w:type="spellStart"/>
      <w:r w:rsidRPr="0017506C">
        <w:rPr>
          <w:spacing w:val="1"/>
          <w:sz w:val="24"/>
          <w:szCs w:val="24"/>
        </w:rPr>
        <w:t>акима</w:t>
      </w:r>
      <w:proofErr w:type="spellEnd"/>
      <w:r w:rsidRPr="0017506C">
        <w:rPr>
          <w:spacing w:val="1"/>
          <w:sz w:val="24"/>
          <w:szCs w:val="24"/>
        </w:rPr>
        <w:t xml:space="preserve"> области (города республиканского значения, столицы)</w:t>
      </w:r>
      <w:r w:rsidRPr="0017506C">
        <w:rPr>
          <w:sz w:val="24"/>
          <w:szCs w:val="24"/>
          <w:lang w:val="kk-KZ"/>
        </w:rPr>
        <w:t>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pacing w:val="1"/>
          <w:sz w:val="24"/>
          <w:szCs w:val="24"/>
        </w:rPr>
        <w:t xml:space="preserve">Компетенция </w:t>
      </w:r>
      <w:proofErr w:type="spellStart"/>
      <w:r w:rsidRPr="0017506C">
        <w:rPr>
          <w:spacing w:val="1"/>
          <w:sz w:val="24"/>
          <w:szCs w:val="24"/>
        </w:rPr>
        <w:t>акима</w:t>
      </w:r>
      <w:proofErr w:type="spellEnd"/>
      <w:r w:rsidRPr="0017506C">
        <w:rPr>
          <w:spacing w:val="1"/>
          <w:sz w:val="24"/>
          <w:szCs w:val="24"/>
        </w:rPr>
        <w:t xml:space="preserve"> области, города республиканского значения, столицы</w:t>
      </w:r>
      <w:r w:rsidRPr="0017506C">
        <w:rPr>
          <w:sz w:val="24"/>
          <w:szCs w:val="24"/>
          <w:lang w:val="kk-KZ"/>
        </w:rPr>
        <w:t>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pacing w:val="1"/>
          <w:sz w:val="24"/>
          <w:szCs w:val="24"/>
        </w:rPr>
        <w:t xml:space="preserve">Компетенция районных (городов областного значения) </w:t>
      </w:r>
      <w:proofErr w:type="spellStart"/>
      <w:r w:rsidRPr="0017506C">
        <w:rPr>
          <w:spacing w:val="1"/>
          <w:sz w:val="24"/>
          <w:szCs w:val="24"/>
        </w:rPr>
        <w:t>акиматов</w:t>
      </w:r>
      <w:proofErr w:type="spellEnd"/>
      <w:r w:rsidRPr="0017506C">
        <w:rPr>
          <w:spacing w:val="1"/>
          <w:sz w:val="24"/>
          <w:szCs w:val="24"/>
        </w:rPr>
        <w:t>. Образование и состав</w:t>
      </w:r>
      <w:r w:rsidRPr="0017506C">
        <w:rPr>
          <w:sz w:val="24"/>
          <w:szCs w:val="24"/>
          <w:lang w:val="kk-KZ"/>
        </w:rPr>
        <w:t>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pacing w:val="1"/>
          <w:sz w:val="24"/>
          <w:szCs w:val="24"/>
        </w:rPr>
        <w:t xml:space="preserve">Порядок назначения на должность, освобождения от должности и прекращения полномочий </w:t>
      </w:r>
      <w:proofErr w:type="spellStart"/>
      <w:r w:rsidRPr="0017506C">
        <w:rPr>
          <w:spacing w:val="1"/>
          <w:sz w:val="24"/>
          <w:szCs w:val="24"/>
        </w:rPr>
        <w:t>акима</w:t>
      </w:r>
      <w:proofErr w:type="spellEnd"/>
      <w:r w:rsidRPr="0017506C">
        <w:rPr>
          <w:spacing w:val="1"/>
          <w:sz w:val="24"/>
          <w:szCs w:val="24"/>
        </w:rPr>
        <w:t xml:space="preserve"> города областного значения и района области, района в городе областного значения, района в городе республиканского значения и столицы</w:t>
      </w:r>
      <w:r w:rsidRPr="0017506C">
        <w:rPr>
          <w:sz w:val="24"/>
          <w:szCs w:val="24"/>
          <w:lang w:val="kk-KZ"/>
        </w:rPr>
        <w:t>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pacing w:val="1"/>
          <w:sz w:val="24"/>
          <w:szCs w:val="24"/>
        </w:rPr>
        <w:t xml:space="preserve">Проведение выборов </w:t>
      </w:r>
      <w:proofErr w:type="spellStart"/>
      <w:r w:rsidRPr="0017506C">
        <w:rPr>
          <w:spacing w:val="1"/>
          <w:sz w:val="24"/>
          <w:szCs w:val="24"/>
        </w:rPr>
        <w:t>акимов</w:t>
      </w:r>
      <w:proofErr w:type="spellEnd"/>
      <w:r w:rsidRPr="0017506C">
        <w:rPr>
          <w:spacing w:val="1"/>
          <w:sz w:val="24"/>
          <w:szCs w:val="24"/>
        </w:rPr>
        <w:t xml:space="preserve"> городов районного значения, сел, поселков, сельских округов</w:t>
      </w:r>
      <w:r w:rsidRPr="0017506C">
        <w:rPr>
          <w:sz w:val="24"/>
          <w:szCs w:val="24"/>
          <w:lang w:val="kk-KZ"/>
        </w:rPr>
        <w:t xml:space="preserve">. 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pacing w:val="1"/>
          <w:sz w:val="24"/>
          <w:szCs w:val="24"/>
        </w:rPr>
        <w:t xml:space="preserve">Особенности актов </w:t>
      </w:r>
      <w:proofErr w:type="spellStart"/>
      <w:r w:rsidRPr="0017506C">
        <w:rPr>
          <w:spacing w:val="1"/>
          <w:sz w:val="24"/>
          <w:szCs w:val="24"/>
        </w:rPr>
        <w:t>акимата</w:t>
      </w:r>
      <w:proofErr w:type="spellEnd"/>
      <w:r w:rsidRPr="0017506C">
        <w:rPr>
          <w:spacing w:val="1"/>
          <w:sz w:val="24"/>
          <w:szCs w:val="24"/>
        </w:rPr>
        <w:t xml:space="preserve">, </w:t>
      </w:r>
      <w:proofErr w:type="spellStart"/>
      <w:r w:rsidRPr="0017506C">
        <w:rPr>
          <w:spacing w:val="1"/>
          <w:sz w:val="24"/>
          <w:szCs w:val="24"/>
        </w:rPr>
        <w:t>акима</w:t>
      </w:r>
      <w:proofErr w:type="spellEnd"/>
      <w:r w:rsidRPr="0017506C">
        <w:rPr>
          <w:sz w:val="24"/>
          <w:szCs w:val="24"/>
          <w:lang w:val="kk-KZ"/>
        </w:rPr>
        <w:t xml:space="preserve">. 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  <w:lang w:val="kk-KZ"/>
        </w:rPr>
      </w:pPr>
      <w:r w:rsidRPr="0017506C">
        <w:rPr>
          <w:sz w:val="24"/>
          <w:szCs w:val="24"/>
          <w:lang w:val="kk-KZ"/>
        </w:rPr>
        <w:t xml:space="preserve">Характеристика Закона Республики Казахстан </w:t>
      </w:r>
      <w:r w:rsidRPr="0017506C">
        <w:rPr>
          <w:spacing w:val="1"/>
          <w:sz w:val="24"/>
          <w:szCs w:val="24"/>
        </w:rPr>
        <w:t>от 23 января 2001 года № 148</w:t>
      </w:r>
      <w:r w:rsidRPr="0017506C">
        <w:rPr>
          <w:sz w:val="24"/>
          <w:szCs w:val="24"/>
          <w:lang w:val="kk-KZ"/>
        </w:rPr>
        <w:t xml:space="preserve"> «О местном государственном управлении и самоуправлении в Республике Казахстан».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17506C">
        <w:rPr>
          <w:sz w:val="24"/>
          <w:szCs w:val="24"/>
          <w:lang w:val="kk-KZ"/>
        </w:rPr>
        <w:lastRenderedPageBreak/>
        <w:t>Местное государственное управление и самоуправление РК в сравнении с зарубежными странами.</w:t>
      </w:r>
    </w:p>
    <w:p w:rsidR="004E1C89" w:rsidRPr="002B1E44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2B1E44">
        <w:rPr>
          <w:sz w:val="24"/>
          <w:szCs w:val="24"/>
          <w:lang w:val="kk-KZ"/>
        </w:rPr>
        <w:t>Финансовые основы местного государственного управления и самоуправления в РК.</w:t>
      </w:r>
    </w:p>
    <w:p w:rsidR="004E1C89" w:rsidRPr="002B1E44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2B1E44">
        <w:rPr>
          <w:sz w:val="24"/>
          <w:szCs w:val="24"/>
          <w:lang w:val="kk-KZ"/>
        </w:rPr>
        <w:t>Цели и задачи реформы местного государственного управления и самоуправления в Республике Казахстан</w:t>
      </w:r>
    </w:p>
    <w:p w:rsidR="004E1C89" w:rsidRPr="002B1E44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2B1E44">
        <w:rPr>
          <w:sz w:val="24"/>
          <w:szCs w:val="24"/>
        </w:rPr>
        <w:t xml:space="preserve">Основные черты казахстанской модели </w:t>
      </w:r>
      <w:r w:rsidRPr="002B1E44">
        <w:rPr>
          <w:sz w:val="24"/>
          <w:szCs w:val="24"/>
          <w:lang w:val="kk-KZ"/>
        </w:rPr>
        <w:t>местного государственного управления и самоуправления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17506C">
        <w:rPr>
          <w:sz w:val="24"/>
          <w:szCs w:val="24"/>
        </w:rPr>
        <w:t>Концепция развития местного самоуправления в Казахстане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17506C">
        <w:rPr>
          <w:sz w:val="24"/>
          <w:szCs w:val="24"/>
        </w:rPr>
        <w:t>Классификация и выборность органов местного самоуправления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17506C">
        <w:rPr>
          <w:sz w:val="24"/>
          <w:szCs w:val="24"/>
        </w:rPr>
        <w:t>Формы участия населения в осуществлении местного самоуправления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17506C">
        <w:rPr>
          <w:sz w:val="24"/>
          <w:szCs w:val="24"/>
        </w:rPr>
        <w:t>Ответственность органов местного самоуправления перед населением</w:t>
      </w:r>
    </w:p>
    <w:p w:rsidR="004E1C89" w:rsidRPr="0017506C" w:rsidRDefault="004E1C89" w:rsidP="004E1C89">
      <w:pPr>
        <w:pStyle w:val="a9"/>
        <w:numPr>
          <w:ilvl w:val="0"/>
          <w:numId w:val="31"/>
        </w:num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17506C">
        <w:rPr>
          <w:sz w:val="24"/>
          <w:szCs w:val="24"/>
        </w:rPr>
        <w:t>Организация органов местного самоуправления в Казахстане</w:t>
      </w:r>
    </w:p>
    <w:p w:rsidR="004E1C8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CE">
        <w:rPr>
          <w:rFonts w:ascii="Times New Roman" w:hAnsi="Times New Roman" w:cs="Times New Roman"/>
          <w:b/>
          <w:sz w:val="24"/>
          <w:szCs w:val="24"/>
        </w:rPr>
        <w:t>Перечень литературы:</w:t>
      </w:r>
    </w:p>
    <w:p w:rsidR="004E1C8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254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Конституция Республики Казахстан принята на республиканском референдуме 30 августа 1995 года // </w:t>
      </w:r>
      <w:r w:rsidRPr="006254A9">
        <w:rPr>
          <w:rFonts w:ascii="Times New Roman" w:hAnsi="Times New Roman" w:cs="Times New Roman"/>
          <w:sz w:val="24"/>
          <w:szCs w:val="24"/>
        </w:rPr>
        <w:t>http://ad</w:t>
      </w:r>
      <w:r>
        <w:rPr>
          <w:rFonts w:ascii="Times New Roman" w:hAnsi="Times New Roman" w:cs="Times New Roman"/>
          <w:sz w:val="24"/>
          <w:szCs w:val="24"/>
        </w:rPr>
        <w:t>ilet.zan.kz/rus/docs/K950001000.</w:t>
      </w:r>
    </w:p>
    <w:p w:rsidR="004E1C8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2. </w:t>
      </w:r>
      <w:r w:rsidRPr="006254A9">
        <w:rPr>
          <w:rFonts w:ascii="Times New Roman" w:hAnsi="Times New Roman" w:cs="Times New Roman"/>
          <w:sz w:val="24"/>
          <w:szCs w:val="24"/>
        </w:rPr>
        <w:t>Закон РК от 23 ноября 2015 года № 416-V ЗРК «О государственной службе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Казахстан» // </w:t>
      </w:r>
      <w:r w:rsidRPr="006254A9">
        <w:rPr>
          <w:rFonts w:ascii="Times New Roman" w:hAnsi="Times New Roman" w:cs="Times New Roman"/>
          <w:color w:val="000000"/>
          <w:sz w:val="24"/>
          <w:szCs w:val="24"/>
        </w:rPr>
        <w:t>http://adilet.zan.kz/rus/docs/Z1500000416</w:t>
      </w:r>
      <w:r w:rsidRPr="00B9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1C89" w:rsidRPr="006254A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3. </w:t>
      </w:r>
      <w:r w:rsidRPr="006254A9">
        <w:rPr>
          <w:rFonts w:ascii="Times New Roman" w:hAnsi="Times New Roman" w:cs="Times New Roman"/>
          <w:spacing w:val="1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pacing w:val="1"/>
          <w:sz w:val="24"/>
          <w:szCs w:val="24"/>
        </w:rPr>
        <w:t>РК</w:t>
      </w:r>
      <w:r w:rsidRPr="006254A9">
        <w:rPr>
          <w:rFonts w:ascii="Times New Roman" w:hAnsi="Times New Roman" w:cs="Times New Roman"/>
          <w:spacing w:val="1"/>
          <w:sz w:val="24"/>
          <w:szCs w:val="24"/>
        </w:rPr>
        <w:t xml:space="preserve"> от 23 января 2001 года № 148 </w:t>
      </w:r>
      <w:r>
        <w:rPr>
          <w:rFonts w:ascii="Times New Roman" w:hAnsi="Times New Roman" w:cs="Times New Roman"/>
          <w:spacing w:val="1"/>
          <w:sz w:val="24"/>
          <w:szCs w:val="24"/>
        </w:rPr>
        <w:t>«</w:t>
      </w:r>
      <w:r w:rsidRPr="006254A9">
        <w:rPr>
          <w:rFonts w:ascii="Times New Roman" w:hAnsi="Times New Roman" w:cs="Times New Roman"/>
          <w:bCs/>
          <w:sz w:val="24"/>
          <w:szCs w:val="24"/>
        </w:rPr>
        <w:t>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6254A9">
        <w:rPr>
          <w:rFonts w:ascii="Times New Roman" w:hAnsi="Times New Roman" w:cs="Times New Roman"/>
          <w:bCs/>
          <w:sz w:val="24"/>
          <w:szCs w:val="24"/>
        </w:rPr>
        <w:t xml:space="preserve"> // http://adilet.zan.kz/rus/archive/docs/Z010000148_/15.11.2020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E1C89" w:rsidRPr="00B909CE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909CE">
        <w:rPr>
          <w:rFonts w:ascii="Times New Roman" w:hAnsi="Times New Roman" w:cs="Times New Roman"/>
          <w:sz w:val="24"/>
          <w:szCs w:val="24"/>
        </w:rPr>
        <w:t>. Уваров В.Н., Уварова-</w:t>
      </w:r>
      <w:proofErr w:type="spellStart"/>
      <w:r w:rsidRPr="00B909CE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Pr="00B909CE">
        <w:rPr>
          <w:rFonts w:ascii="Times New Roman" w:hAnsi="Times New Roman" w:cs="Times New Roman"/>
          <w:sz w:val="24"/>
          <w:szCs w:val="24"/>
        </w:rPr>
        <w:t xml:space="preserve"> Н.В. Государственная служба Республики Казахстан</w:t>
      </w:r>
      <w:r w:rsidRPr="00B909CE">
        <w:rPr>
          <w:rStyle w:val="A20"/>
          <w:rFonts w:ascii="Times New Roman" w:hAnsi="Times New Roman" w:cs="Times New Roman"/>
          <w:sz w:val="24"/>
          <w:szCs w:val="24"/>
        </w:rPr>
        <w:t xml:space="preserve">: Учебное пособие. – Алматы, 2019. – 559 с. </w:t>
      </w:r>
    </w:p>
    <w:p w:rsidR="004E1C89" w:rsidRPr="006254A9" w:rsidRDefault="004E1C89" w:rsidP="004E1C89">
      <w:pPr>
        <w:spacing w:after="0" w:line="240" w:lineRule="auto"/>
        <w:ind w:firstLine="567"/>
        <w:jc w:val="both"/>
        <w:rPr>
          <w:rStyle w:val="A2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4A9">
        <w:rPr>
          <w:rFonts w:ascii="Times New Roman" w:hAnsi="Times New Roman" w:cs="Times New Roman"/>
          <w:sz w:val="24"/>
          <w:szCs w:val="24"/>
        </w:rPr>
        <w:t>. Уваров В.Н., Уварова Н.В.</w:t>
      </w:r>
      <w:r w:rsidRPr="006254A9">
        <w:rPr>
          <w:rFonts w:ascii="Times New Roman" w:hAnsi="Times New Roman" w:cs="Times New Roman"/>
          <w:spacing w:val="1"/>
          <w:sz w:val="24"/>
          <w:szCs w:val="24"/>
        </w:rPr>
        <w:t xml:space="preserve"> Теория государственного управления: Учебник. – Алматы: Гуманитарный университет транспорта и права, 2014. – 584 с. </w:t>
      </w:r>
    </w:p>
    <w:p w:rsidR="004E1C89" w:rsidRPr="006254A9" w:rsidRDefault="004E1C89" w:rsidP="004E1C8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6</w:t>
      </w:r>
      <w:r w:rsidRPr="006254A9"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  <w:r w:rsidRPr="006254A9">
        <w:rPr>
          <w:rFonts w:ascii="Times New Roman" w:hAnsi="Times New Roman" w:cs="Times New Roman"/>
          <w:sz w:val="24"/>
          <w:szCs w:val="24"/>
        </w:rPr>
        <w:t>Ахметов С.К. Развитие местного государственного управления и самоупр</w:t>
      </w:r>
      <w:r>
        <w:rPr>
          <w:rFonts w:ascii="Times New Roman" w:hAnsi="Times New Roman" w:cs="Times New Roman"/>
          <w:sz w:val="24"/>
          <w:szCs w:val="24"/>
        </w:rPr>
        <w:t>авления в Республике Казахстан. – Алматы, 2008</w:t>
      </w:r>
      <w:r w:rsidRPr="006254A9">
        <w:rPr>
          <w:rFonts w:ascii="Times New Roman" w:hAnsi="Times New Roman" w:cs="Times New Roman"/>
          <w:sz w:val="24"/>
          <w:szCs w:val="24"/>
        </w:rPr>
        <w:t>.</w:t>
      </w:r>
    </w:p>
    <w:p w:rsidR="004E1C89" w:rsidRPr="006254A9" w:rsidRDefault="004E1C89" w:rsidP="004E1C89">
      <w:pPr>
        <w:widowControl w:val="0"/>
        <w:shd w:val="clear" w:color="auto" w:fill="FFFFFF"/>
        <w:tabs>
          <w:tab w:val="left" w:pos="0"/>
          <w:tab w:val="left" w:pos="5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6254A9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6254A9">
        <w:rPr>
          <w:rFonts w:ascii="Times New Roman" w:hAnsi="Times New Roman" w:cs="Times New Roman"/>
          <w:sz w:val="24"/>
          <w:szCs w:val="24"/>
        </w:rPr>
        <w:t>Мекамбаев</w:t>
      </w:r>
      <w:proofErr w:type="spellEnd"/>
      <w:r w:rsidRPr="006254A9">
        <w:rPr>
          <w:rFonts w:ascii="Times New Roman" w:hAnsi="Times New Roman" w:cs="Times New Roman"/>
          <w:sz w:val="24"/>
          <w:szCs w:val="24"/>
        </w:rPr>
        <w:t xml:space="preserve"> Т.Т. Правовые основы государственного и муниципального управления в зарубежных странах.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254A9">
        <w:rPr>
          <w:rFonts w:ascii="Times New Roman" w:hAnsi="Times New Roman" w:cs="Times New Roman"/>
          <w:sz w:val="24"/>
          <w:szCs w:val="24"/>
        </w:rPr>
        <w:t xml:space="preserve"> Алматы, 2009</w:t>
      </w:r>
      <w:r w:rsidRPr="006254A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4E1C89" w:rsidRPr="006254A9" w:rsidRDefault="004E1C89" w:rsidP="004E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25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54A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6254A9">
        <w:rPr>
          <w:rFonts w:ascii="Times New Roman" w:hAnsi="Times New Roman" w:cs="Times New Roman"/>
          <w:sz w:val="24"/>
          <w:szCs w:val="24"/>
        </w:rPr>
        <w:t xml:space="preserve"> Ш.Б. Реформирование системы государственного управления в контексте политической модернизации Республики Казахстан.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254A9">
        <w:rPr>
          <w:rFonts w:ascii="Times New Roman" w:hAnsi="Times New Roman" w:cs="Times New Roman"/>
          <w:sz w:val="24"/>
          <w:szCs w:val="24"/>
        </w:rPr>
        <w:t xml:space="preserve"> Алматы, 2009.</w:t>
      </w:r>
    </w:p>
    <w:p w:rsidR="004E1C89" w:rsidRDefault="004E1C89" w:rsidP="00E00D7E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8459E" w:rsidRPr="0068459E">
        <w:rPr>
          <w:rFonts w:ascii="Times New Roman" w:hAnsi="Times New Roman" w:cs="Times New Roman"/>
          <w:b/>
          <w:sz w:val="24"/>
          <w:szCs w:val="24"/>
          <w:lang w:val="kk-KZ"/>
        </w:rPr>
        <w:t>АНТИКРИЗИСНОЕ УПРАВЛЕНИЕ</w:t>
      </w:r>
    </w:p>
    <w:p w:rsidR="00C00EE0" w:rsidRPr="00B909CE" w:rsidRDefault="00C00EE0" w:rsidP="00C00E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CE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C00EE0" w:rsidRPr="00C00EE0" w:rsidRDefault="00C00EE0" w:rsidP="00C00EE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00EE0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C00EE0">
        <w:rPr>
          <w:rFonts w:ascii="Times New Roman" w:hAnsi="Times New Roman" w:cs="Times New Roman"/>
          <w:sz w:val="24"/>
          <w:szCs w:val="24"/>
        </w:rPr>
        <w:t>урс</w:t>
      </w:r>
      <w:proofErr w:type="spellEnd"/>
      <w:r w:rsidRPr="00C00EE0">
        <w:rPr>
          <w:rFonts w:ascii="Times New Roman" w:hAnsi="Times New Roman" w:cs="Times New Roman"/>
          <w:sz w:val="24"/>
          <w:szCs w:val="24"/>
        </w:rPr>
        <w:t xml:space="preserve"> знакомит  с современной тематикой и методами научных исследований в области антикризисного </w:t>
      </w:r>
      <w:r w:rsidRPr="00C00EE0">
        <w:rPr>
          <w:rFonts w:ascii="Times New Roman" w:hAnsi="Times New Roman" w:cs="Times New Roman"/>
          <w:sz w:val="24"/>
          <w:szCs w:val="24"/>
          <w:lang w:val="kk-KZ"/>
        </w:rPr>
        <w:t>управления</w:t>
      </w:r>
      <w:r w:rsidRPr="00C00EE0">
        <w:rPr>
          <w:rFonts w:ascii="Times New Roman" w:hAnsi="Times New Roman" w:cs="Times New Roman"/>
          <w:sz w:val="24"/>
          <w:szCs w:val="24"/>
        </w:rPr>
        <w:t>. Студенты изучают современные теории цикличности наступления экономического кризиса, методы  ранней диагностики финансового кризиса предприятий, выбор стратегии антикризисного управления предприятием. Методы организации антикризисного менеджмента на предприятиях РК в современных условиях.</w:t>
      </w:r>
      <w:r w:rsidRPr="00C00E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2DF" w:rsidRPr="00E602DF" w:rsidRDefault="00E602DF" w:rsidP="00E602DF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2DF">
        <w:rPr>
          <w:rStyle w:val="af0"/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E602DF">
        <w:rPr>
          <w:rStyle w:val="af0"/>
          <w:rFonts w:ascii="Times New Roman" w:hAnsi="Times New Roman" w:cs="Times New Roman"/>
          <w:sz w:val="24"/>
          <w:szCs w:val="24"/>
        </w:rPr>
        <w:t xml:space="preserve">: </w:t>
      </w:r>
      <w:r w:rsidRPr="00E602DF">
        <w:rPr>
          <w:rFonts w:ascii="Times New Roman" w:hAnsi="Times New Roman" w:cs="Times New Roman"/>
          <w:sz w:val="24"/>
          <w:szCs w:val="24"/>
          <w:lang w:val="kk-KZ"/>
        </w:rPr>
        <w:t>Микроэкономика, Макроэкономика</w:t>
      </w:r>
    </w:p>
    <w:p w:rsidR="00E602DF" w:rsidRPr="00E602DF" w:rsidRDefault="00E602DF" w:rsidP="00E602DF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02DF">
        <w:rPr>
          <w:rFonts w:ascii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E602DF">
        <w:rPr>
          <w:rFonts w:ascii="Times New Roman" w:hAnsi="Times New Roman" w:cs="Times New Roman"/>
          <w:sz w:val="24"/>
          <w:szCs w:val="24"/>
        </w:rPr>
        <w:t xml:space="preserve">: </w:t>
      </w:r>
      <w:r w:rsidRPr="00E602DF">
        <w:rPr>
          <w:rFonts w:ascii="Times New Roman" w:hAnsi="Times New Roman" w:cs="Times New Roman"/>
          <w:sz w:val="24"/>
          <w:szCs w:val="24"/>
          <w:lang w:val="kk-KZ"/>
        </w:rPr>
        <w:t xml:space="preserve">Производственная практика </w:t>
      </w:r>
    </w:p>
    <w:p w:rsidR="00C00EE0" w:rsidRPr="00E602DF" w:rsidRDefault="00C00EE0" w:rsidP="00C00E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2DF">
        <w:rPr>
          <w:rFonts w:ascii="Times New Roman" w:hAnsi="Times New Roman" w:cs="Times New Roman"/>
          <w:b/>
          <w:color w:val="000000"/>
          <w:sz w:val="24"/>
          <w:szCs w:val="24"/>
        </w:rPr>
        <w:t>ЗАДАЧИ КУРСА</w:t>
      </w:r>
    </w:p>
    <w:p w:rsidR="00E602DF" w:rsidRPr="00E602DF" w:rsidRDefault="00E602DF" w:rsidP="00E602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2DF">
        <w:rPr>
          <w:rFonts w:ascii="Times New Roman" w:hAnsi="Times New Roman" w:cs="Times New Roman"/>
          <w:bCs/>
          <w:sz w:val="24"/>
          <w:szCs w:val="24"/>
        </w:rPr>
        <w:t>Целью данного курса является обучение студентов в области антикризисного</w:t>
      </w:r>
      <w:r w:rsidRPr="00E602DF">
        <w:rPr>
          <w:rFonts w:ascii="Times New Roman" w:hAnsi="Times New Roman" w:cs="Times New Roman"/>
          <w:sz w:val="24"/>
          <w:szCs w:val="24"/>
        </w:rPr>
        <w:t xml:space="preserve"> </w:t>
      </w:r>
      <w:r w:rsidRPr="00E602DF">
        <w:rPr>
          <w:rFonts w:ascii="Times New Roman" w:hAnsi="Times New Roman" w:cs="Times New Roman"/>
          <w:sz w:val="24"/>
          <w:szCs w:val="24"/>
          <w:lang w:val="kk-KZ"/>
        </w:rPr>
        <w:t>управления</w:t>
      </w:r>
      <w:r w:rsidRPr="00E602DF">
        <w:rPr>
          <w:rFonts w:ascii="Times New Roman" w:hAnsi="Times New Roman" w:cs="Times New Roman"/>
          <w:bCs/>
          <w:sz w:val="24"/>
          <w:szCs w:val="24"/>
        </w:rPr>
        <w:t xml:space="preserve">  на основе теоретического и практического материала, законодательных и правовых документах.</w:t>
      </w:r>
    </w:p>
    <w:p w:rsidR="00E602DF" w:rsidRPr="00E602DF" w:rsidRDefault="00E602DF" w:rsidP="00E602DF">
      <w:pPr>
        <w:widowControl w:val="0"/>
        <w:autoSpaceDE w:val="0"/>
        <w:autoSpaceDN w:val="0"/>
        <w:adjustRightInd w:val="0"/>
        <w:spacing w:after="0" w:line="240" w:lineRule="auto"/>
        <w:ind w:left="176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E602DF">
        <w:rPr>
          <w:rFonts w:ascii="Times New Roman" w:hAnsi="Times New Roman" w:cs="Times New Roman"/>
          <w:b/>
          <w:bCs/>
          <w:sz w:val="24"/>
          <w:szCs w:val="24"/>
        </w:rPr>
        <w:t>Задачи изучения дисциплины</w:t>
      </w:r>
      <w:r w:rsidRPr="00E602DF">
        <w:rPr>
          <w:rFonts w:ascii="Times New Roman" w:hAnsi="Times New Roman" w:cs="Times New Roman"/>
          <w:sz w:val="24"/>
          <w:szCs w:val="24"/>
        </w:rPr>
        <w:t xml:space="preserve"> заключаются в следующем:</w:t>
      </w:r>
    </w:p>
    <w:p w:rsidR="00E602DF" w:rsidRPr="00E602DF" w:rsidRDefault="00E602DF" w:rsidP="00E602DF">
      <w:pPr>
        <w:spacing w:after="0" w:line="240" w:lineRule="auto"/>
        <w:ind w:left="742" w:hangingChars="309" w:hanging="742"/>
        <w:jc w:val="both"/>
        <w:rPr>
          <w:rFonts w:ascii="Times New Roman" w:hAnsi="Times New Roman" w:cs="Times New Roman"/>
          <w:sz w:val="24"/>
          <w:szCs w:val="24"/>
        </w:rPr>
      </w:pPr>
      <w:r w:rsidRPr="00E602DF">
        <w:rPr>
          <w:rFonts w:ascii="Times New Roman" w:hAnsi="Times New Roman" w:cs="Times New Roman"/>
          <w:sz w:val="24"/>
          <w:szCs w:val="24"/>
        </w:rPr>
        <w:t>- умение демонстрировать знания и понимание</w:t>
      </w:r>
      <w:r w:rsidRPr="00E6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2DF">
        <w:rPr>
          <w:rFonts w:ascii="Times New Roman" w:hAnsi="Times New Roman" w:cs="Times New Roman"/>
          <w:sz w:val="24"/>
          <w:szCs w:val="24"/>
        </w:rPr>
        <w:t>в области антикризисного управления предприятием, основанном на общем среднем образовании и специальных дисциплинах;</w:t>
      </w:r>
    </w:p>
    <w:p w:rsidR="00E602DF" w:rsidRPr="00E602DF" w:rsidRDefault="00E602DF" w:rsidP="00E602DF">
      <w:pPr>
        <w:spacing w:after="0" w:line="240" w:lineRule="auto"/>
        <w:ind w:left="742" w:hangingChars="309" w:hanging="742"/>
        <w:jc w:val="both"/>
        <w:rPr>
          <w:rFonts w:ascii="Times New Roman" w:hAnsi="Times New Roman" w:cs="Times New Roman"/>
          <w:sz w:val="24"/>
          <w:szCs w:val="24"/>
        </w:rPr>
      </w:pPr>
      <w:r w:rsidRPr="00E602DF">
        <w:rPr>
          <w:rFonts w:ascii="Times New Roman" w:hAnsi="Times New Roman" w:cs="Times New Roman"/>
          <w:sz w:val="24"/>
          <w:szCs w:val="24"/>
        </w:rPr>
        <w:lastRenderedPageBreak/>
        <w:t>- применять эти знания и понимание</w:t>
      </w:r>
      <w:r w:rsidRPr="00E6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2DF">
        <w:rPr>
          <w:rFonts w:ascii="Times New Roman" w:hAnsi="Times New Roman" w:cs="Times New Roman"/>
          <w:sz w:val="24"/>
          <w:szCs w:val="24"/>
        </w:rPr>
        <w:t>проблем по антикризисному управлению предприятием на профессиональном уровне и обладать компетенцией, необходимой для эффективной организации антикризисного управления предприятием;</w:t>
      </w:r>
    </w:p>
    <w:p w:rsidR="00E602DF" w:rsidRDefault="00E602DF" w:rsidP="00E602DF">
      <w:pPr>
        <w:spacing w:after="0" w:line="240" w:lineRule="auto"/>
        <w:ind w:left="742" w:hangingChars="309" w:hanging="742"/>
        <w:jc w:val="both"/>
        <w:rPr>
          <w:lang w:eastAsia="ko-KR"/>
        </w:rPr>
      </w:pPr>
      <w:r w:rsidRPr="00E602DF">
        <w:rPr>
          <w:rFonts w:ascii="Times New Roman" w:hAnsi="Times New Roman" w:cs="Times New Roman"/>
          <w:sz w:val="24"/>
          <w:szCs w:val="24"/>
        </w:rPr>
        <w:t>- осуществлять сбор и интерпретацию информации</w:t>
      </w:r>
      <w:r w:rsidRPr="00E6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2DF">
        <w:rPr>
          <w:rFonts w:ascii="Times New Roman" w:hAnsi="Times New Roman" w:cs="Times New Roman"/>
          <w:sz w:val="24"/>
          <w:szCs w:val="24"/>
        </w:rPr>
        <w:t>по антикризисному управлению предприятием для выработки суждений и решений с учетом социальных.</w:t>
      </w:r>
      <w:r>
        <w:t xml:space="preserve"> </w:t>
      </w:r>
      <w:r>
        <w:rPr>
          <w:lang w:eastAsia="ko-KR"/>
        </w:rPr>
        <w:t xml:space="preserve">  </w:t>
      </w:r>
      <w:r>
        <w:rPr>
          <w:lang w:eastAsia="ko-KR"/>
        </w:rPr>
        <w:tab/>
      </w:r>
    </w:p>
    <w:p w:rsidR="00C00EE0" w:rsidRPr="00B909CE" w:rsidRDefault="00C00EE0" w:rsidP="00C00EE0">
      <w:pPr>
        <w:pStyle w:val="21"/>
        <w:widowControl w:val="0"/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B909CE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должны:</w:t>
      </w:r>
    </w:p>
    <w:p w:rsidR="00C00EE0" w:rsidRPr="00B909CE" w:rsidRDefault="00C00EE0" w:rsidP="00C00EE0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 xml:space="preserve">Знать: </w:t>
      </w:r>
    </w:p>
    <w:p w:rsidR="00E602DF" w:rsidRPr="00E602DF" w:rsidRDefault="00E602DF" w:rsidP="00C00EE0">
      <w:pPr>
        <w:pStyle w:val="21"/>
        <w:widowControl w:val="0"/>
        <w:tabs>
          <w:tab w:val="left" w:pos="6340"/>
        </w:tabs>
        <w:ind w:firstLine="567"/>
        <w:rPr>
          <w:b w:val="0"/>
        </w:rPr>
      </w:pPr>
      <w:r w:rsidRPr="00E602DF">
        <w:rPr>
          <w:b w:val="0"/>
        </w:rPr>
        <w:t xml:space="preserve">сущность и закономерность возникновения экономических кризисов, причины фазы цикла и их проявление, основные параметры диагностирования экономически неблагополучной организации, методы и технологию антикризисного управления предприятием </w:t>
      </w:r>
    </w:p>
    <w:p w:rsidR="00C00EE0" w:rsidRPr="00B909CE" w:rsidRDefault="00C00EE0" w:rsidP="00C00EE0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>уметь:</w:t>
      </w:r>
    </w:p>
    <w:p w:rsidR="00E602DF" w:rsidRPr="00E602DF" w:rsidRDefault="00E602DF" w:rsidP="00C00EE0">
      <w:pPr>
        <w:pStyle w:val="21"/>
        <w:widowControl w:val="0"/>
        <w:ind w:firstLine="567"/>
        <w:rPr>
          <w:b w:val="0"/>
        </w:rPr>
      </w:pPr>
      <w:r w:rsidRPr="00E602DF">
        <w:rPr>
          <w:b w:val="0"/>
        </w:rPr>
        <w:t>определять вероятность возникновения экономического кризисов в развитии организации, использовать методов диагностика банкротства предприятия, разрабатывать программу мер и процедур по выведению компании из экономически неблагополучного состояния.</w:t>
      </w:r>
    </w:p>
    <w:p w:rsidR="00C00EE0" w:rsidRPr="00B909CE" w:rsidRDefault="00C00EE0" w:rsidP="00C00EE0">
      <w:pPr>
        <w:pStyle w:val="21"/>
        <w:widowControl w:val="0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B909CE">
        <w:rPr>
          <w:rFonts w:ascii="Times New Roman" w:hAnsi="Times New Roman"/>
          <w:snapToGrid w:val="0"/>
          <w:sz w:val="24"/>
          <w:szCs w:val="24"/>
        </w:rPr>
        <w:t>овладеть навыками:</w:t>
      </w:r>
    </w:p>
    <w:p w:rsidR="00E602DF" w:rsidRPr="00E602DF" w:rsidRDefault="00E602DF" w:rsidP="00E602D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602DF">
        <w:rPr>
          <w:rFonts w:ascii="Times New Roman" w:hAnsi="Times New Roman" w:cs="Times New Roman"/>
          <w:sz w:val="24"/>
          <w:szCs w:val="24"/>
        </w:rPr>
        <w:t>- связанные с планированием и организацией антикризисного управления:</w:t>
      </w:r>
    </w:p>
    <w:p w:rsidR="00E602DF" w:rsidRPr="00E602DF" w:rsidRDefault="00E602DF" w:rsidP="00E602D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602DF">
        <w:rPr>
          <w:rFonts w:ascii="Times New Roman" w:hAnsi="Times New Roman" w:cs="Times New Roman"/>
          <w:sz w:val="24"/>
          <w:szCs w:val="24"/>
        </w:rPr>
        <w:t>- организации бизнеса в антикризисном управлении.</w:t>
      </w:r>
    </w:p>
    <w:p w:rsidR="00C00EE0" w:rsidRPr="00B909CE" w:rsidRDefault="00C00EE0" w:rsidP="00C00E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909CE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E602DF" w:rsidRPr="00E602DF" w:rsidRDefault="00E602DF" w:rsidP="00E602D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602DF">
        <w:rPr>
          <w:rFonts w:ascii="Times New Roman" w:hAnsi="Times New Roman" w:cs="Times New Roman"/>
          <w:sz w:val="24"/>
          <w:szCs w:val="24"/>
        </w:rPr>
        <w:t>- в этапах и содержании процедуры банкротства компании, основных подходах оценки бизнеса, методах определения «конкурсной массы»  при ликвидации фирмы, особенностях оценки инвестиционных проектов в антикризисном менеджменте, причинах возникновения конфликтов и их роль в антикризисном управлении.</w:t>
      </w:r>
    </w:p>
    <w:p w:rsidR="000927D3" w:rsidRDefault="000927D3" w:rsidP="00B864EF">
      <w:pPr>
        <w:spacing w:after="0" w:line="240" w:lineRule="au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C00EE0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w w:val="105"/>
          <w:sz w:val="24"/>
          <w:szCs w:val="24"/>
        </w:rPr>
        <w:t xml:space="preserve">Тема 1. </w:t>
      </w:r>
      <w:r w:rsidR="00B864EF" w:rsidRPr="00483EEF">
        <w:rPr>
          <w:rFonts w:ascii="Times New Roman" w:hAnsi="Times New Roman" w:cs="Times New Roman"/>
          <w:sz w:val="24"/>
          <w:szCs w:val="24"/>
        </w:rPr>
        <w:t xml:space="preserve">Кризис в социально – экономическом развитии и причины его возникновения </w:t>
      </w:r>
    </w:p>
    <w:p w:rsidR="00C00EE0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2. </w:t>
      </w:r>
      <w:r w:rsidR="00B864EF" w:rsidRPr="00483EEF">
        <w:rPr>
          <w:rFonts w:ascii="Times New Roman" w:hAnsi="Times New Roman" w:cs="Times New Roman"/>
          <w:sz w:val="24"/>
          <w:szCs w:val="24"/>
          <w:lang w:val="kk-KZ"/>
        </w:rPr>
        <w:t>Тенденция возникновения и разрешения экономических кризисов</w:t>
      </w:r>
    </w:p>
    <w:p w:rsidR="00C00EE0" w:rsidRPr="00483EEF" w:rsidRDefault="00C00EE0" w:rsidP="00483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r w:rsidR="00B864EF" w:rsidRPr="00483EEF">
        <w:rPr>
          <w:rFonts w:ascii="Times New Roman" w:hAnsi="Times New Roman" w:cs="Times New Roman"/>
          <w:sz w:val="24"/>
          <w:szCs w:val="24"/>
          <w:lang w:val="kk-KZ"/>
        </w:rPr>
        <w:t>Государственное регулирование кризисных ситуаций в экономике</w:t>
      </w:r>
    </w:p>
    <w:p w:rsidR="00B864EF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3EEF">
        <w:rPr>
          <w:rFonts w:ascii="Times New Roman" w:hAnsi="Times New Roman" w:cs="Times New Roman"/>
          <w:sz w:val="24"/>
          <w:szCs w:val="24"/>
        </w:rPr>
        <w:t xml:space="preserve">Тема 4. </w:t>
      </w:r>
      <w:r w:rsidR="00B864EF" w:rsidRPr="00483EEF">
        <w:rPr>
          <w:rFonts w:ascii="Times New Roman" w:hAnsi="Times New Roman" w:cs="Times New Roman"/>
          <w:sz w:val="24"/>
          <w:szCs w:val="24"/>
          <w:lang w:val="kk-KZ"/>
        </w:rPr>
        <w:t>Экономические кризисы в развитии организации</w:t>
      </w:r>
    </w:p>
    <w:p w:rsidR="00C00EE0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5. </w:t>
      </w:r>
      <w:r w:rsidR="00B864EF" w:rsidRPr="00483EEF">
        <w:rPr>
          <w:rFonts w:ascii="Times New Roman" w:hAnsi="Times New Roman" w:cs="Times New Roman"/>
          <w:sz w:val="24"/>
          <w:szCs w:val="24"/>
        </w:rPr>
        <w:t>Профилактика несостоятельности и банкротства компаний.</w:t>
      </w:r>
    </w:p>
    <w:p w:rsidR="00C00EE0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6. </w:t>
      </w:r>
      <w:r w:rsidR="00B864EF" w:rsidRPr="00483EEF">
        <w:rPr>
          <w:rFonts w:ascii="Times New Roman" w:hAnsi="Times New Roman" w:cs="Times New Roman"/>
          <w:sz w:val="24"/>
          <w:szCs w:val="24"/>
          <w:lang w:val="kk-KZ"/>
        </w:rPr>
        <w:t>Диагностика кризисов в процессах управления</w:t>
      </w:r>
    </w:p>
    <w:p w:rsidR="00C00EE0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7. </w:t>
      </w:r>
      <w:r w:rsidR="00B864EF" w:rsidRPr="00483EEF">
        <w:rPr>
          <w:rFonts w:ascii="Times New Roman" w:hAnsi="Times New Roman" w:cs="Times New Roman"/>
          <w:sz w:val="24"/>
          <w:szCs w:val="24"/>
        </w:rPr>
        <w:t>Маркетинг в антикризисном управлении</w:t>
      </w:r>
    </w:p>
    <w:p w:rsidR="00C00EE0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8. </w:t>
      </w:r>
      <w:r w:rsidR="00B864EF" w:rsidRPr="00483EEF">
        <w:rPr>
          <w:rFonts w:ascii="Times New Roman" w:hAnsi="Times New Roman" w:cs="Times New Roman"/>
          <w:sz w:val="24"/>
          <w:szCs w:val="24"/>
          <w:lang w:val="kk-KZ"/>
        </w:rPr>
        <w:t>Стратегия и тактика в антикризисном управлении</w:t>
      </w:r>
    </w:p>
    <w:p w:rsidR="00C00EE0" w:rsidRPr="00483EEF" w:rsidRDefault="00C00EE0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9. </w:t>
      </w:r>
      <w:r w:rsidR="00B864EF" w:rsidRPr="00483EEF">
        <w:rPr>
          <w:rFonts w:ascii="Times New Roman" w:hAnsi="Times New Roman" w:cs="Times New Roman"/>
          <w:sz w:val="24"/>
          <w:szCs w:val="24"/>
        </w:rPr>
        <w:t>Правовые особенности несостоятельности предприятия</w:t>
      </w:r>
    </w:p>
    <w:p w:rsidR="00B864EF" w:rsidRPr="00483EEF" w:rsidRDefault="00B864EF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10. Риски в антикризисном управлении</w:t>
      </w:r>
    </w:p>
    <w:p w:rsidR="00B864EF" w:rsidRPr="00483EEF" w:rsidRDefault="00B864EF" w:rsidP="0048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11. Механизмы конфликтов в антикризисном управлении</w:t>
      </w:r>
    </w:p>
    <w:p w:rsidR="00B864EF" w:rsidRPr="00B909CE" w:rsidRDefault="00B864EF" w:rsidP="00C00EE0">
      <w:pPr>
        <w:spacing w:after="0" w:line="240" w:lineRule="auto"/>
        <w:ind w:lef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EE0" w:rsidRDefault="00C00EE0" w:rsidP="00C00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EE0" w:rsidRPr="004C52E1" w:rsidRDefault="00C00EE0" w:rsidP="00C00EE0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2E1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     и      разрешение экономических    кризисов.    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кризиса   в   социально-экономическом развитии  и  причины  его  возникновения. 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Типология  кризисов.  Признаки  кризиса: распознавание      и      преодоление. 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     и      закономерности экономических    кризисов.   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экономических кризисов. Фазы цикла и их проявление.    </w:t>
      </w:r>
    </w:p>
    <w:p w:rsid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   экономических кризисов и их динамика.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 основа</w:t>
      </w:r>
      <w:proofErr w:type="gramEnd"/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государственного </w:t>
      </w:r>
      <w:proofErr w:type="spellStart"/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регулированиякризисных</w:t>
      </w:r>
      <w:proofErr w:type="spellEnd"/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 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государства в антикризисном управлении. 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 государственного  регулирования кризисных ситуаций.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  и   специфические,   внешние  рискованного   развития   организации. </w:t>
      </w:r>
    </w:p>
    <w:p w:rsidR="00C8239B" w:rsidRPr="00C8239B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 кризисов  в  организации. </w:t>
      </w:r>
    </w:p>
    <w:p w:rsidR="00C8239B" w:rsidRPr="00035AF3" w:rsidRDefault="00C8239B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    циклического    развития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  вероятность   кризисов  </w:t>
      </w:r>
      <w:r w:rsidRPr="00C8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организации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 параметры  диагностирования.</w:t>
      </w:r>
    </w:p>
    <w:p w:rsid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  в   диагностике.   Этапы диагностики кризиса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Методы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    банкротства предприятия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  и   функции   маркетинга   в антикризисном            управлении.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 маркетинговых  стратегий в   антикризисном   управлении   и   их классификация. 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 средств маркетинга в антикризисном управлении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before="15"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   стратегии    в    антикризисном управлении. 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before="15"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 антикризисной стратегии    организации.   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before="15"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антикризисной стратегии.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  и   порядок   установления банкротства   предприятия.  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  и  порядок               осуществления  реорганизационных          процедур. </w:t>
      </w:r>
    </w:p>
    <w:p w:rsid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        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банкротившихся предприятий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   в   развитии   организации.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 конфликтов  и  их  роль  в антикризисном            управлении. </w:t>
      </w:r>
    </w:p>
    <w:p w:rsidR="00F96305" w:rsidRPr="00F96305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Антикризисное управление конфликтами</w:t>
      </w:r>
    </w:p>
    <w:p w:rsidR="00F96305" w:rsidRPr="00035AF3" w:rsidRDefault="00035AF3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96305"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  </w:t>
      </w:r>
      <w:proofErr w:type="gramStart"/>
      <w:r w:rsidR="00F96305"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305"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proofErr w:type="gramEnd"/>
      <w:r w:rsidR="00F96305"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антикризисного   управлении. </w:t>
      </w:r>
    </w:p>
    <w:p w:rsidR="00F96305" w:rsidRPr="00035AF3" w:rsidRDefault="00F96305" w:rsidP="00035AF3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   кризисных    ситуаций    </w:t>
      </w:r>
      <w:proofErr w:type="gramStart"/>
      <w:r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антикризисного управлении</w:t>
      </w:r>
      <w:proofErr w:type="gramEnd"/>
    </w:p>
    <w:p w:rsidR="00C8239B" w:rsidRPr="00F177EC" w:rsidRDefault="00035AF3" w:rsidP="00F9630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  процесс   как   фактор антикризисного управления</w:t>
      </w:r>
    </w:p>
    <w:p w:rsidR="00C00EE0" w:rsidRPr="00C8239B" w:rsidRDefault="00C00EE0" w:rsidP="00C8239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83EEF" w:rsidRPr="00483EEF" w:rsidRDefault="00483EEF" w:rsidP="00483EEF">
      <w:pPr>
        <w:spacing w:after="0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483EEF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D35729" w:rsidRPr="00D35729" w:rsidRDefault="00D35729" w:rsidP="00D35729">
      <w:pPr>
        <w:pStyle w:val="11"/>
        <w:tabs>
          <w:tab w:val="left" w:pos="993"/>
        </w:tabs>
        <w:ind w:firstLine="680"/>
        <w:jc w:val="center"/>
        <w:rPr>
          <w:b/>
          <w:sz w:val="24"/>
          <w:szCs w:val="24"/>
        </w:rPr>
      </w:pPr>
    </w:p>
    <w:p w:rsidR="00D35729" w:rsidRPr="00483EEF" w:rsidRDefault="00483EEF" w:rsidP="00483EEF">
      <w:pPr>
        <w:tabs>
          <w:tab w:val="left" w:pos="993"/>
        </w:tabs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Основная литература</w:t>
      </w:r>
    </w:p>
    <w:p w:rsidR="00D35729" w:rsidRPr="00D35729" w:rsidRDefault="00D35729" w:rsidP="00D35729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 xml:space="preserve">Закон Республики Казахстан «О банкротстве» от 21 января 1997 г № - 67- 1 с изменениями и дополнениями от 8 июля 2005 г.    </w:t>
      </w:r>
    </w:p>
    <w:p w:rsidR="00D35729" w:rsidRPr="00D35729" w:rsidRDefault="00D35729" w:rsidP="00D35729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 xml:space="preserve">Антикризисное 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управление  :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 xml:space="preserve"> учеб. пособие / сост. Ю. Т. Додобаев. - 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 xml:space="preserve"> Экономика, 2011. - 398 с.</w:t>
      </w:r>
    </w:p>
    <w:p w:rsidR="00D35729" w:rsidRPr="00D35729" w:rsidRDefault="00D35729" w:rsidP="00D35729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 xml:space="preserve">Антикризисное управление: Учебник / 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Под  ред.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 xml:space="preserve"> Э. М. Короткова.- М.: ИНФРА-М, 2011.- 432 с.</w:t>
      </w:r>
    </w:p>
    <w:p w:rsidR="00D35729" w:rsidRPr="00D35729" w:rsidRDefault="00D35729" w:rsidP="00D35729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 xml:space="preserve">Антикризисное управление: Учебник / 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Под  ред.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 xml:space="preserve"> Э. М. Короткова.- М.: ИНФРА-М, 2011.- 432с.</w:t>
      </w:r>
    </w:p>
    <w:p w:rsidR="00D35729" w:rsidRPr="00D35729" w:rsidRDefault="00D35729" w:rsidP="00D35729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 xml:space="preserve">Антикризисное 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управление :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 xml:space="preserve"> учебник / ред. Э. М. Коротков. - 2-е изд., </w:t>
      </w:r>
      <w:proofErr w:type="spellStart"/>
      <w:r w:rsidRPr="00D3572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35729">
        <w:rPr>
          <w:rFonts w:ascii="Times New Roman" w:hAnsi="Times New Roman" w:cs="Times New Roman"/>
          <w:sz w:val="24"/>
          <w:szCs w:val="24"/>
        </w:rPr>
        <w:t>. и доп. - М. : ИНФРА-М, 2012. - 620 с. - (Высшее образование)</w:t>
      </w:r>
    </w:p>
    <w:p w:rsidR="00D35729" w:rsidRPr="00D35729" w:rsidRDefault="00D35729" w:rsidP="00D35729">
      <w:pPr>
        <w:tabs>
          <w:tab w:val="left" w:pos="993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D35729" w:rsidRPr="00483EEF" w:rsidRDefault="00D35729" w:rsidP="00483EEF">
      <w:pPr>
        <w:shd w:val="clear" w:color="auto" w:fill="FFFFFF"/>
        <w:tabs>
          <w:tab w:val="left" w:pos="993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u w:val="single"/>
        </w:rPr>
      </w:pPr>
      <w:r w:rsidRPr="00483EEF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литература</w:t>
      </w:r>
    </w:p>
    <w:p w:rsidR="00D35729" w:rsidRPr="00D35729" w:rsidRDefault="00D35729" w:rsidP="00D35729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>Антикризисное управление: Модульная программа для менеджеров "Управление развитием организации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".-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>Модуль 11.- М.: ИНФРА-М, 2009.- 560 с.</w:t>
      </w:r>
    </w:p>
    <w:p w:rsidR="00D35729" w:rsidRPr="00D35729" w:rsidRDefault="00D35729" w:rsidP="00D35729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 xml:space="preserve">Антикризисное управление: учеб. пособие 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/  Г.К.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729">
        <w:rPr>
          <w:rFonts w:ascii="Times New Roman" w:hAnsi="Times New Roman" w:cs="Times New Roman"/>
          <w:sz w:val="24"/>
          <w:szCs w:val="24"/>
        </w:rPr>
        <w:t>Уашов</w:t>
      </w:r>
      <w:proofErr w:type="spellEnd"/>
      <w:r w:rsidRPr="00D35729">
        <w:rPr>
          <w:rFonts w:ascii="Times New Roman" w:hAnsi="Times New Roman" w:cs="Times New Roman"/>
          <w:sz w:val="24"/>
          <w:szCs w:val="24"/>
        </w:rPr>
        <w:t xml:space="preserve"> - Алматы : Ценные бумаги, 2012. - 236 с.</w:t>
      </w:r>
    </w:p>
    <w:p w:rsidR="00D35729" w:rsidRPr="00D35729" w:rsidRDefault="00D35729" w:rsidP="00D3572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>Уткин Э.А. Антикризисное управление: Учебник.- М.:ТАНДЕМ, 2012.- 400 с.</w:t>
      </w:r>
    </w:p>
    <w:p w:rsidR="00E00D7E" w:rsidRDefault="00D35729" w:rsidP="00E00D7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5729">
        <w:rPr>
          <w:rFonts w:ascii="Times New Roman" w:hAnsi="Times New Roman" w:cs="Times New Roman"/>
          <w:sz w:val="24"/>
          <w:szCs w:val="24"/>
        </w:rPr>
        <w:t xml:space="preserve">Юн Г.Б. Методология </w:t>
      </w:r>
      <w:proofErr w:type="spellStart"/>
      <w:r w:rsidRPr="00D35729">
        <w:rPr>
          <w:rFonts w:ascii="Times New Roman" w:hAnsi="Times New Roman" w:cs="Times New Roman"/>
          <w:sz w:val="24"/>
          <w:szCs w:val="24"/>
        </w:rPr>
        <w:t>аникризисного</w:t>
      </w:r>
      <w:proofErr w:type="spellEnd"/>
      <w:r w:rsidRPr="00D357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729">
        <w:rPr>
          <w:rFonts w:ascii="Times New Roman" w:hAnsi="Times New Roman" w:cs="Times New Roman"/>
          <w:sz w:val="24"/>
          <w:szCs w:val="24"/>
        </w:rPr>
        <w:t>управления:  Учеб</w:t>
      </w:r>
      <w:proofErr w:type="gramEnd"/>
      <w:r w:rsidRPr="00D35729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D35729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D35729">
        <w:rPr>
          <w:rFonts w:ascii="Times New Roman" w:hAnsi="Times New Roman" w:cs="Times New Roman"/>
          <w:sz w:val="24"/>
          <w:szCs w:val="24"/>
        </w:rPr>
        <w:t>. пособие.- М.: Дело, 2014.- 432 с.</w:t>
      </w:r>
    </w:p>
    <w:p w:rsidR="0068459E" w:rsidRPr="0068459E" w:rsidRDefault="0068459E" w:rsidP="00E00D7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649E2" w:rsidRPr="00B909CE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9E2" w:rsidRDefault="00C649E2" w:rsidP="00C649E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№ 2</w:t>
      </w:r>
    </w:p>
    <w:p w:rsidR="00C649E2" w:rsidRPr="000E6959" w:rsidRDefault="00C649E2" w:rsidP="00C649E2">
      <w:pPr>
        <w:jc w:val="both"/>
        <w:rPr>
          <w:rFonts w:ascii="Times New Roman" w:hAnsi="Times New Roman" w:cs="Times New Roman"/>
          <w:sz w:val="24"/>
          <w:szCs w:val="24"/>
        </w:rPr>
      </w:pPr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на базе высшего образования (очно-дистанционной формы</w:t>
      </w:r>
      <w:proofErr w:type="gramStart"/>
      <w:r>
        <w:rPr>
          <w:rFonts w:ascii="Times New Roman" w:hAnsi="Times New Roman" w:cs="Times New Roman"/>
          <w:sz w:val="24"/>
          <w:szCs w:val="24"/>
        </w:rPr>
        <w:t>).Программа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составлена из двух дисциплин базового компонента и двух дисциплин профилирующего компонента.</w:t>
      </w:r>
    </w:p>
    <w:p w:rsidR="00C649E2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22FE3">
        <w:rPr>
          <w:rFonts w:ascii="Times New Roman" w:hAnsi="Times New Roman" w:cs="Times New Roman"/>
          <w:b/>
          <w:sz w:val="24"/>
          <w:szCs w:val="24"/>
        </w:rPr>
        <w:t xml:space="preserve">ТЕОРИЯ ГОСУДАРСТВЕННОГО УПРАВЛЕНИЯ </w:t>
      </w:r>
    </w:p>
    <w:p w:rsidR="00241FB3" w:rsidRDefault="00241FB3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FB3" w:rsidRPr="00241FB3" w:rsidRDefault="00241FB3" w:rsidP="00241FB3">
      <w:pPr>
        <w:widowControl w:val="0"/>
        <w:tabs>
          <w:tab w:val="left" w:pos="426"/>
        </w:tabs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8459E">
        <w:rPr>
          <w:rFonts w:ascii="Times New Roman" w:hAnsi="Times New Roman"/>
          <w:b/>
          <w:sz w:val="24"/>
          <w:szCs w:val="24"/>
        </w:rPr>
        <w:t>ПРЕДИСЛОВИЕ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 xml:space="preserve">Изучение курса «Теория государственного управления» имеет целью овладение студентами целостной системой знаний в области государственного управления, </w:t>
      </w:r>
      <w:r w:rsidRPr="00922FE3">
        <w:rPr>
          <w:rFonts w:ascii="Times New Roman" w:hAnsi="Times New Roman" w:cs="Times New Roman"/>
          <w:sz w:val="24"/>
          <w:szCs w:val="24"/>
        </w:rPr>
        <w:lastRenderedPageBreak/>
        <w:t>необходимыми умениями и навыками для профессиональной работы в государственном аппарате. Подготовка современных кадров государственного управления предполагает также овладение ими высоким уровнем культуры и служебной этики, экономическим мышлением и необходимой правовой подготовкой, привитие им навыков научного анализа государственной практики.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922FE3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922FE3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922FE3">
        <w:rPr>
          <w:rFonts w:ascii="Times New Roman" w:hAnsi="Times New Roman" w:cs="Times New Roman"/>
          <w:sz w:val="24"/>
          <w:szCs w:val="24"/>
          <w:lang w:val="kk-KZ"/>
        </w:rPr>
        <w:t>Теория государственного управления, Конституционное право РК,</w:t>
      </w:r>
    </w:p>
    <w:p w:rsidR="00C649E2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22FE3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922FE3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922FE3">
        <w:rPr>
          <w:rFonts w:ascii="Times New Roman" w:hAnsi="Times New Roman" w:cs="Times New Roman"/>
          <w:sz w:val="24"/>
          <w:szCs w:val="24"/>
          <w:lang w:val="kk-KZ"/>
        </w:rPr>
        <w:t>Гражданское право РК, Административное право РК, Местное государственное управление и самоуправление, Урегулирование конфликта интересов и противодействие коррупции в системе государственного управления, Внешнеполитическая и внешнеэкономическая деятельность государственных органов, Предупреждение правонарушений в сфере государственного управления, Государственный контроль и надзор</w:t>
      </w:r>
      <w:r w:rsidR="001C43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4316" w:rsidRPr="001C4316" w:rsidRDefault="001C4316" w:rsidP="001C4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 КУРСА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Одной из важнейших задач обучения является формирование у студентов научно-практического подхода к решению управленческих задач. Имеется в виду не только получение в процессе учебы научных знаний в области государственного управления, но и, главным образом, – применение знаний на практике. Теория государственного управления как учебный предмет и научная дисциплина включает способы (методику) формирования практических навыков решения конкретных управленческих задач.</w:t>
      </w:r>
    </w:p>
    <w:p w:rsidR="00C649E2" w:rsidRPr="00922FE3" w:rsidRDefault="00C649E2" w:rsidP="00C649E2">
      <w:pPr>
        <w:pStyle w:val="21"/>
        <w:widowControl w:val="0"/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922FE3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должны:</w:t>
      </w:r>
    </w:p>
    <w:p w:rsidR="00C649E2" w:rsidRPr="00922FE3" w:rsidRDefault="00C649E2" w:rsidP="00C649E2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922FE3">
        <w:rPr>
          <w:rFonts w:ascii="Times New Roman" w:hAnsi="Times New Roman"/>
          <w:snapToGrid w:val="0"/>
          <w:sz w:val="24"/>
          <w:szCs w:val="24"/>
        </w:rPr>
        <w:t xml:space="preserve">Знать: </w:t>
      </w:r>
    </w:p>
    <w:p w:rsidR="00C649E2" w:rsidRPr="00922FE3" w:rsidRDefault="00C649E2" w:rsidP="00C649E2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922FE3">
        <w:rPr>
          <w:rFonts w:ascii="Times New Roman" w:hAnsi="Times New Roman"/>
          <w:b w:val="0"/>
          <w:sz w:val="24"/>
          <w:szCs w:val="24"/>
        </w:rPr>
        <w:t>основные принципы теории государственного управления на концептуальном и практическом уровне</w:t>
      </w:r>
      <w:r w:rsidRPr="00922FE3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C649E2" w:rsidRPr="00922FE3" w:rsidRDefault="00C649E2" w:rsidP="00C649E2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snapToGrid w:val="0"/>
          <w:sz w:val="24"/>
          <w:szCs w:val="24"/>
        </w:rPr>
      </w:pPr>
      <w:r w:rsidRPr="00922FE3">
        <w:rPr>
          <w:rFonts w:ascii="Times New Roman" w:hAnsi="Times New Roman"/>
          <w:snapToGrid w:val="0"/>
          <w:sz w:val="24"/>
          <w:szCs w:val="24"/>
        </w:rPr>
        <w:t>уметь:</w:t>
      </w:r>
    </w:p>
    <w:p w:rsidR="00C649E2" w:rsidRPr="00922FE3" w:rsidRDefault="00C649E2" w:rsidP="00C649E2">
      <w:pPr>
        <w:pStyle w:val="21"/>
        <w:widowControl w:val="0"/>
        <w:tabs>
          <w:tab w:val="left" w:pos="6340"/>
        </w:tabs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922FE3">
        <w:rPr>
          <w:rFonts w:ascii="Times New Roman" w:hAnsi="Times New Roman"/>
          <w:b w:val="0"/>
          <w:sz w:val="24"/>
          <w:szCs w:val="24"/>
        </w:rPr>
        <w:t>сопоставлять концептуальный уровень теорий государственного управления и его конкретной практической реализацией, научных знаний в области государственного управления,</w:t>
      </w:r>
      <w:r w:rsidRPr="00922FE3">
        <w:rPr>
          <w:rFonts w:ascii="Times New Roman" w:hAnsi="Times New Roman"/>
          <w:sz w:val="24"/>
          <w:szCs w:val="24"/>
        </w:rPr>
        <w:t xml:space="preserve"> </w:t>
      </w:r>
      <w:r w:rsidRPr="00922FE3">
        <w:rPr>
          <w:rFonts w:ascii="Times New Roman" w:hAnsi="Times New Roman"/>
          <w:b w:val="0"/>
          <w:sz w:val="24"/>
          <w:szCs w:val="24"/>
        </w:rPr>
        <w:t>оперировать юридическими понятиями и категориями в области государственного управления;</w:t>
      </w:r>
    </w:p>
    <w:p w:rsidR="00C649E2" w:rsidRPr="00922FE3" w:rsidRDefault="00C649E2" w:rsidP="00C649E2">
      <w:pPr>
        <w:pStyle w:val="21"/>
        <w:widowControl w:val="0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922FE3">
        <w:rPr>
          <w:rFonts w:ascii="Times New Roman" w:hAnsi="Times New Roman"/>
          <w:snapToGrid w:val="0"/>
          <w:sz w:val="24"/>
          <w:szCs w:val="24"/>
        </w:rPr>
        <w:t>овладеть навыками:</w:t>
      </w:r>
    </w:p>
    <w:p w:rsidR="00C649E2" w:rsidRPr="00922FE3" w:rsidRDefault="00C649E2" w:rsidP="00C649E2">
      <w:pPr>
        <w:pStyle w:val="21"/>
        <w:widowControl w:val="0"/>
        <w:ind w:firstLine="567"/>
        <w:rPr>
          <w:rFonts w:ascii="Times New Roman" w:hAnsi="Times New Roman"/>
          <w:b w:val="0"/>
          <w:snapToGrid w:val="0"/>
          <w:sz w:val="24"/>
          <w:szCs w:val="24"/>
        </w:rPr>
      </w:pPr>
      <w:r w:rsidRPr="00922FE3">
        <w:rPr>
          <w:rFonts w:ascii="Times New Roman" w:hAnsi="Times New Roman"/>
          <w:b w:val="0"/>
          <w:sz w:val="24"/>
          <w:szCs w:val="24"/>
        </w:rPr>
        <w:t>разработкой теории и методики исследования эффективности государственного управления, применения знаний на практике,</w:t>
      </w:r>
      <w:r w:rsidRPr="00922FE3">
        <w:rPr>
          <w:rFonts w:ascii="Times New Roman" w:hAnsi="Times New Roman"/>
          <w:b w:val="0"/>
          <w:snapToGrid w:val="0"/>
          <w:sz w:val="24"/>
          <w:szCs w:val="24"/>
        </w:rPr>
        <w:t xml:space="preserve"> использования </w:t>
      </w:r>
      <w:r w:rsidRPr="00922FE3">
        <w:rPr>
          <w:rFonts w:ascii="Times New Roman" w:hAnsi="Times New Roman"/>
          <w:b w:val="0"/>
          <w:sz w:val="24"/>
          <w:szCs w:val="24"/>
        </w:rPr>
        <w:t>юридической терминологией; работы с правовыми актами; анализа различных правовых явлений и правовых норм.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22FE3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правильного понимания государственных Стратегий, программ;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грамотно толковать законодательство в области государственного управления;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правильно квалифицировать факты и обстоятельства</w:t>
      </w:r>
    </w:p>
    <w:p w:rsidR="00C649E2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w w:val="105"/>
          <w:sz w:val="24"/>
          <w:szCs w:val="24"/>
        </w:rPr>
        <w:t xml:space="preserve">Тема 1. </w:t>
      </w:r>
      <w:r w:rsidRPr="00483EEF">
        <w:rPr>
          <w:rFonts w:ascii="Times New Roman" w:hAnsi="Times New Roman" w:cs="Times New Roman"/>
          <w:bCs/>
          <w:sz w:val="24"/>
          <w:szCs w:val="24"/>
        </w:rPr>
        <w:t>Теория государственного управления как учебный курс и научная дисциплина</w:t>
      </w: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83EEF">
        <w:rPr>
          <w:rFonts w:ascii="Times New Roman" w:hAnsi="Times New Roman" w:cs="Times New Roman"/>
          <w:w w:val="105"/>
          <w:sz w:val="24"/>
          <w:szCs w:val="24"/>
        </w:rPr>
        <w:t xml:space="preserve">Тема 2. </w:t>
      </w:r>
      <w:r w:rsidRPr="00483EEF">
        <w:rPr>
          <w:rFonts w:ascii="Times New Roman" w:hAnsi="Times New Roman" w:cs="Times New Roman"/>
          <w:bCs/>
          <w:sz w:val="24"/>
          <w:szCs w:val="24"/>
        </w:rPr>
        <w:t>Сущность и особенности государственного управления</w:t>
      </w: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r w:rsidRPr="00483EEF">
        <w:rPr>
          <w:rFonts w:ascii="Times New Roman" w:hAnsi="Times New Roman" w:cs="Times New Roman"/>
          <w:bCs/>
          <w:sz w:val="24"/>
          <w:szCs w:val="24"/>
        </w:rPr>
        <w:t>Принципы государственного управления</w:t>
      </w:r>
    </w:p>
    <w:p w:rsidR="00C649E2" w:rsidRPr="00483EEF" w:rsidRDefault="00C649E2" w:rsidP="00C649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4. </w:t>
      </w:r>
      <w:r w:rsidRPr="00483EEF">
        <w:rPr>
          <w:rFonts w:ascii="Times New Roman" w:hAnsi="Times New Roman" w:cs="Times New Roman"/>
          <w:bCs/>
          <w:sz w:val="24"/>
          <w:szCs w:val="24"/>
        </w:rPr>
        <w:t>Единство и соотношение государственного и общественного управления</w:t>
      </w:r>
    </w:p>
    <w:p w:rsidR="00C649E2" w:rsidRPr="00483EEF" w:rsidRDefault="00C649E2" w:rsidP="00C649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5. </w:t>
      </w:r>
      <w:r w:rsidRPr="00483EEF">
        <w:rPr>
          <w:rFonts w:ascii="Times New Roman" w:hAnsi="Times New Roman" w:cs="Times New Roman"/>
          <w:bCs/>
          <w:sz w:val="24"/>
          <w:szCs w:val="24"/>
        </w:rPr>
        <w:t>Системные свойства государственного управления</w:t>
      </w: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6. </w:t>
      </w:r>
      <w:r w:rsidRPr="00483EEF">
        <w:rPr>
          <w:rFonts w:ascii="Times New Roman" w:hAnsi="Times New Roman" w:cs="Times New Roman"/>
          <w:bCs/>
          <w:sz w:val="24"/>
          <w:szCs w:val="24"/>
        </w:rPr>
        <w:t>Организационная структура государственного управления</w:t>
      </w: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7. </w:t>
      </w:r>
      <w:r w:rsidRPr="00483EEF">
        <w:rPr>
          <w:rFonts w:ascii="Times New Roman" w:hAnsi="Times New Roman" w:cs="Times New Roman"/>
          <w:bCs/>
          <w:sz w:val="24"/>
          <w:szCs w:val="24"/>
        </w:rPr>
        <w:t>Содержание государственного управления</w:t>
      </w: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8. </w:t>
      </w:r>
      <w:r w:rsidRPr="00483EEF">
        <w:rPr>
          <w:rFonts w:ascii="Times New Roman" w:hAnsi="Times New Roman" w:cs="Times New Roman"/>
          <w:sz w:val="24"/>
          <w:szCs w:val="24"/>
        </w:rPr>
        <w:t>Управленческие отношения</w:t>
      </w: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9. </w:t>
      </w:r>
      <w:r w:rsidRPr="00483EEF">
        <w:rPr>
          <w:rFonts w:ascii="Times New Roman" w:hAnsi="Times New Roman" w:cs="Times New Roman"/>
          <w:sz w:val="24"/>
          <w:szCs w:val="24"/>
        </w:rPr>
        <w:t>Обеспечение государственного управления</w:t>
      </w:r>
    </w:p>
    <w:p w:rsidR="00C649E2" w:rsidRPr="00483EEF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eastAsia="Times New Roman" w:hAnsi="Times New Roman" w:cs="Times New Roman"/>
          <w:sz w:val="24"/>
          <w:szCs w:val="24"/>
        </w:rPr>
        <w:t xml:space="preserve">Тема 10. </w:t>
      </w:r>
      <w:r w:rsidRPr="00483EEF">
        <w:rPr>
          <w:rFonts w:ascii="Times New Roman" w:hAnsi="Times New Roman" w:cs="Times New Roman"/>
          <w:sz w:val="24"/>
          <w:szCs w:val="24"/>
        </w:rPr>
        <w:t xml:space="preserve">Ответственность за правонарушения в сфере </w:t>
      </w:r>
      <w:r w:rsidRPr="00483EEF">
        <w:rPr>
          <w:rFonts w:ascii="Times New Roman" w:hAnsi="Times New Roman" w:cs="Times New Roman"/>
          <w:color w:val="000000"/>
          <w:sz w:val="24"/>
          <w:szCs w:val="24"/>
        </w:rPr>
        <w:t>государственного управления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9E2" w:rsidRPr="004C52E1" w:rsidRDefault="00C649E2" w:rsidP="00C649E2">
      <w:pPr>
        <w:pStyle w:val="a7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C52E1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C649E2" w:rsidRPr="00922FE3" w:rsidRDefault="00C649E2" w:rsidP="00C649E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Какова связь и соотношение теории государственного управления и других наук (философии, политологии, социологии, права и т.д.).</w:t>
      </w:r>
    </w:p>
    <w:p w:rsidR="00C649E2" w:rsidRPr="00922FE3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Дать общую характеристику управлению как объективно необходимому социальному институту.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lastRenderedPageBreak/>
        <w:t>Дать характеристику государственной власти как важнейшему атрибуту управления в обществе.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5EA6">
        <w:rPr>
          <w:rFonts w:ascii="Times New Roman" w:hAnsi="Times New Roman" w:cs="Times New Roman"/>
          <w:spacing w:val="-4"/>
          <w:sz w:val="24"/>
          <w:szCs w:val="24"/>
        </w:rPr>
        <w:t>Раскрыть сущность и классификацию принципов государственного управления.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15EA6">
        <w:rPr>
          <w:rFonts w:ascii="Times New Roman" w:hAnsi="Times New Roman" w:cs="Times New Roman"/>
          <w:sz w:val="24"/>
          <w:szCs w:val="24"/>
          <w:lang w:eastAsia="ko-KR"/>
        </w:rPr>
        <w:t>Формирование отраслевых и функциональных начал в государственном управлении.</w:t>
      </w:r>
    </w:p>
    <w:p w:rsidR="00C649E2" w:rsidRPr="00715EA6" w:rsidRDefault="00C649E2" w:rsidP="00C649E2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 w:rsidRPr="00715EA6">
        <w:t>Основание классификации государственных органов.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Казахстан: институт президентства.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Представительные органы в системе государственного управления.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Правительство – высший исполнительный орган Республики Казахстан, его компетенция.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Местные представительные и исполнительные органы и их компетенция.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Особенности правового статуса судебных органов в системе государственного управления.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Функциональное назначение контрольно-надзорных органов в системе государственного управления.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Конституционный совет и его место в механизме государственного управления.</w:t>
      </w:r>
    </w:p>
    <w:p w:rsidR="00C649E2" w:rsidRPr="00715EA6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EA6">
        <w:rPr>
          <w:rFonts w:ascii="Times New Roman" w:hAnsi="Times New Roman" w:cs="Times New Roman"/>
          <w:sz w:val="24"/>
          <w:szCs w:val="24"/>
        </w:rPr>
        <w:t>Надзорные функции и полномочия органов прокуратуры.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eastAsia="ko-KR"/>
        </w:rPr>
      </w:pPr>
      <w:r w:rsidRPr="00922FE3">
        <w:rPr>
          <w:lang w:eastAsia="ko-KR"/>
        </w:rPr>
        <w:t>Общая характеристика и классификация целей государственного управления.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eastAsia="ko-KR"/>
        </w:rPr>
      </w:pPr>
      <w:r w:rsidRPr="00922FE3">
        <w:rPr>
          <w:lang w:eastAsia="ko-KR"/>
        </w:rPr>
        <w:t>Функциональная структура государственного управления.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eastAsia="ko-KR"/>
        </w:rPr>
      </w:pPr>
      <w:r w:rsidRPr="00922FE3">
        <w:rPr>
          <w:lang w:eastAsia="ko-KR"/>
        </w:rPr>
        <w:t>Взаимосвязь понятий «функции государства», «функции управления» и «функции государственного органа».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lang w:eastAsia="ko-KR"/>
        </w:rPr>
      </w:pPr>
      <w:r w:rsidRPr="00922FE3">
        <w:rPr>
          <w:lang w:eastAsia="ko-KR"/>
        </w:rPr>
        <w:t>Формы государственного управления и их виды.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922FE3">
        <w:t>Основные стадии (этапы) управленческого цикла.</w:t>
      </w:r>
    </w:p>
    <w:p w:rsidR="00C649E2" w:rsidRPr="00922FE3" w:rsidRDefault="00C649E2" w:rsidP="00C649E2">
      <w:pPr>
        <w:pStyle w:val="ad"/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 w:rsidRPr="00922FE3">
        <w:t>Понятие и иерархия нормативных правовых актов.</w:t>
      </w:r>
    </w:p>
    <w:p w:rsidR="00C649E2" w:rsidRPr="00922FE3" w:rsidRDefault="00C649E2" w:rsidP="00C649E2">
      <w:pPr>
        <w:pStyle w:val="ad"/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 w:rsidRPr="00922FE3">
        <w:t>Процедура подготовки проектов нормативных правовых актов.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922FE3">
        <w:t>Цель и задачи контроля и надзора в сфере государственного управления.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922FE3">
        <w:t>Виды и формы государственного контроля и надзора.</w:t>
      </w:r>
    </w:p>
    <w:p w:rsidR="00C649E2" w:rsidRPr="00922FE3" w:rsidRDefault="00C649E2" w:rsidP="00C649E2">
      <w:pPr>
        <w:pStyle w:val="2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922FE3">
        <w:t>Управленческие отношения и их основные признаки.</w:t>
      </w:r>
    </w:p>
    <w:p w:rsidR="00C649E2" w:rsidRPr="00922FE3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Особенности кадрового обеспечения государственного управления.</w:t>
      </w:r>
    </w:p>
    <w:p w:rsidR="00C649E2" w:rsidRPr="00922FE3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Понятие и сущностные признаки государственной службы.</w:t>
      </w:r>
    </w:p>
    <w:p w:rsidR="00C649E2" w:rsidRPr="00922FE3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Управленческая информация и ее особенности.</w:t>
      </w:r>
    </w:p>
    <w:p w:rsidR="00C649E2" w:rsidRPr="00922FE3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Механизм обеспечения законности в государственном управлении.</w:t>
      </w:r>
    </w:p>
    <w:p w:rsidR="00C649E2" w:rsidRPr="00922FE3" w:rsidRDefault="00C649E2" w:rsidP="00C649E2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 w:rsidRPr="00922FE3">
        <w:t>Обеспечение дисциплины в системе государственного управления.</w:t>
      </w:r>
    </w:p>
    <w:p w:rsidR="00C649E2" w:rsidRPr="00922FE3" w:rsidRDefault="00C649E2" w:rsidP="00C649E2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Предупреждение правонарушений в сфере государственного управления.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EEF" w:rsidRPr="00483EEF" w:rsidRDefault="00483EEF" w:rsidP="00483EEF">
      <w:pPr>
        <w:spacing w:after="0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483EEF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1. Уваров В.Н., Уварова-</w:t>
      </w:r>
      <w:proofErr w:type="spellStart"/>
      <w:r w:rsidRPr="00922FE3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Pr="00922FE3">
        <w:rPr>
          <w:rFonts w:ascii="Times New Roman" w:hAnsi="Times New Roman" w:cs="Times New Roman"/>
          <w:sz w:val="24"/>
          <w:szCs w:val="24"/>
        </w:rPr>
        <w:t xml:space="preserve"> Н.В. Государственная служба Республики Казахстан</w:t>
      </w:r>
      <w:r w:rsidRPr="00922FE3">
        <w:rPr>
          <w:rStyle w:val="A20"/>
          <w:rFonts w:ascii="Times New Roman" w:hAnsi="Times New Roman" w:cs="Times New Roman"/>
          <w:sz w:val="24"/>
          <w:szCs w:val="24"/>
        </w:rPr>
        <w:t xml:space="preserve">: Учебное пособие. – Алматы, 2019. – 559 с. 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Style w:val="A20"/>
          <w:rFonts w:ascii="Times New Roman" w:hAnsi="Times New Roman" w:cs="Times New Roman"/>
          <w:b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2. Уваров В.Н., Уварова Н.В.</w:t>
      </w:r>
      <w:r w:rsidRPr="00922FE3">
        <w:rPr>
          <w:rFonts w:ascii="Times New Roman" w:hAnsi="Times New Roman" w:cs="Times New Roman"/>
          <w:spacing w:val="1"/>
          <w:sz w:val="24"/>
          <w:szCs w:val="24"/>
        </w:rPr>
        <w:t xml:space="preserve"> Теория государственного управления: Учебник. – Алматы: Гуманитарный университет транспорта и права, 2014. – 584 с. 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>3. Уваров В.Н., Уварова-</w:t>
      </w:r>
      <w:proofErr w:type="spellStart"/>
      <w:r w:rsidRPr="00922FE3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  <w:r w:rsidRPr="00922FE3">
        <w:rPr>
          <w:rFonts w:ascii="Times New Roman" w:hAnsi="Times New Roman" w:cs="Times New Roman"/>
          <w:sz w:val="24"/>
          <w:szCs w:val="24"/>
        </w:rPr>
        <w:t xml:space="preserve"> Н.В. Правоохранительная функция государства. – Алматы: Каспийский общественный университет, 2019. – 460 с. 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 xml:space="preserve">4. Уваров В.Н. Государственная служба и управление: Учебник. – Петропавловск: Сев. </w:t>
      </w:r>
      <w:proofErr w:type="spellStart"/>
      <w:r w:rsidRPr="00922FE3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922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FE3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922FE3">
        <w:rPr>
          <w:rFonts w:ascii="Times New Roman" w:hAnsi="Times New Roman" w:cs="Times New Roman"/>
          <w:sz w:val="24"/>
          <w:szCs w:val="24"/>
        </w:rPr>
        <w:t>. Академия, 2004. – 416 с.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22FE3">
        <w:rPr>
          <w:rFonts w:ascii="Times New Roman" w:hAnsi="Times New Roman" w:cs="Times New Roman"/>
          <w:spacing w:val="1"/>
          <w:sz w:val="24"/>
          <w:szCs w:val="24"/>
        </w:rPr>
        <w:t xml:space="preserve">5. </w:t>
      </w:r>
      <w:proofErr w:type="spellStart"/>
      <w:r w:rsidRPr="00922FE3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922FE3">
        <w:rPr>
          <w:rFonts w:ascii="Times New Roman" w:hAnsi="Times New Roman" w:cs="Times New Roman"/>
          <w:sz w:val="24"/>
          <w:szCs w:val="24"/>
        </w:rPr>
        <w:t xml:space="preserve"> Г.В. Теория государственного управления: Учебник. – 3-е изд., стер. – М.: Издательство «Омега-Л», 2013. – 525 с.</w:t>
      </w:r>
    </w:p>
    <w:p w:rsidR="00C649E2" w:rsidRPr="00922FE3" w:rsidRDefault="00C649E2" w:rsidP="00C6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FE3">
        <w:rPr>
          <w:rFonts w:ascii="Times New Roman" w:hAnsi="Times New Roman" w:cs="Times New Roman"/>
          <w:sz w:val="24"/>
          <w:szCs w:val="24"/>
        </w:rPr>
        <w:t xml:space="preserve">6. Закон РК от </w:t>
      </w:r>
      <w:r w:rsidRPr="00922FE3">
        <w:rPr>
          <w:rFonts w:ascii="Times New Roman" w:hAnsi="Times New Roman" w:cs="Times New Roman"/>
          <w:color w:val="000000"/>
          <w:sz w:val="24"/>
          <w:szCs w:val="24"/>
        </w:rPr>
        <w:t>23 ноября 2015 года № 416-V ЗРК «О государственной службе Республики Казахстан» // http://adilet.zan.kz/rus/docs/Z1500000416.</w:t>
      </w:r>
    </w:p>
    <w:p w:rsidR="00C649E2" w:rsidRDefault="00C649E2" w:rsidP="00241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FB3" w:rsidRDefault="00241FB3" w:rsidP="00241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41FB3">
        <w:rPr>
          <w:rFonts w:ascii="Times New Roman" w:hAnsi="Times New Roman" w:cs="Times New Roman"/>
          <w:b/>
          <w:sz w:val="24"/>
          <w:lang w:val="kk-KZ"/>
        </w:rPr>
        <w:t>ГОСУДАРСТВЕННОЕ РЕГУЛИРОВАНИЕ ЭКОНОМИКИ</w:t>
      </w:r>
    </w:p>
    <w:p w:rsidR="004C4F75" w:rsidRDefault="004C4F75" w:rsidP="004C4F7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C4F75" w:rsidRPr="004C4F75" w:rsidRDefault="004C4F75" w:rsidP="004C4F75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75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4C4F75" w:rsidRPr="00FE1F67" w:rsidRDefault="004C4F75" w:rsidP="004C4F7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C4F75" w:rsidRPr="00B97452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452">
        <w:rPr>
          <w:rFonts w:ascii="Times New Roman" w:hAnsi="Times New Roman" w:cs="Times New Roman"/>
          <w:sz w:val="24"/>
          <w:szCs w:val="24"/>
        </w:rPr>
        <w:lastRenderedPageBreak/>
        <w:t>В современных условиях развития и функционирования рыночных отношений одной из главных задач в успешном проведении дальнейших экономических преобразований в стране является государственное регулирование всех происходящих в обществе социально-экономических процессов. Именно государственное регулирование экономики может обеспечить реализацию общенациональных интересов и ограничить негативные последствия трансформации национальной экономики. Поэтому изучение основ государственного регулирования экономики представляется важнейшей задачей экономического образования.</w:t>
      </w:r>
    </w:p>
    <w:p w:rsidR="004C4F75" w:rsidRPr="00B97452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452">
        <w:rPr>
          <w:rFonts w:ascii="Times New Roman" w:hAnsi="Times New Roman" w:cs="Times New Roman"/>
          <w:sz w:val="24"/>
          <w:szCs w:val="24"/>
        </w:rPr>
        <w:t>Курс «Государственное регулирование экономики» призван дать студентам целостное представление о многогранной роли государства в экономической жизни любого общества.</w:t>
      </w:r>
    </w:p>
    <w:p w:rsidR="00241FB3" w:rsidRDefault="004C4F75" w:rsidP="004C4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97452">
        <w:rPr>
          <w:rFonts w:ascii="Times New Roman" w:hAnsi="Times New Roman" w:cs="Times New Roman"/>
          <w:sz w:val="24"/>
          <w:szCs w:val="24"/>
        </w:rPr>
        <w:t>Основы экономической теории, Макроэкономика, Микроэкономика, Основы менеджмента, Социально-экономическая статистика.</w:t>
      </w:r>
    </w:p>
    <w:p w:rsidR="00241FB3" w:rsidRDefault="004C4F75" w:rsidP="004C4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97452">
        <w:rPr>
          <w:rFonts w:ascii="Times New Roman" w:hAnsi="Times New Roman" w:cs="Times New Roman"/>
          <w:sz w:val="24"/>
          <w:szCs w:val="24"/>
        </w:rPr>
        <w:t>Экономическая политика, Стратегический менеджмент, Антимонопольное регулирование, Регулирование социальной сферы, Основы маркетинга и др.</w:t>
      </w:r>
    </w:p>
    <w:p w:rsidR="004C4F75" w:rsidRP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7C2">
        <w:rPr>
          <w:rFonts w:ascii="Times New Roman" w:hAnsi="Times New Roman" w:cs="Times New Roman"/>
          <w:sz w:val="24"/>
          <w:szCs w:val="24"/>
        </w:rPr>
        <w:t xml:space="preserve">Основной целью дисциплины является достижение следующих образовательных результатов: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7C2">
        <w:rPr>
          <w:rFonts w:ascii="Times New Roman" w:hAnsi="Times New Roman" w:cs="Times New Roman"/>
          <w:i/>
          <w:sz w:val="24"/>
          <w:szCs w:val="24"/>
        </w:rPr>
        <w:t>Студент должен:</w:t>
      </w:r>
    </w:p>
    <w:p w:rsidR="004C4F75" w:rsidRP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75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 xml:space="preserve"> теоретико-методологические основы, сущность и содержание государственного регулирования экономики;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 xml:space="preserve">основные тенденции и закономерности в развитии социально-экономических процессов;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>инструменты государственного регулирования экономики; основы макро</w:t>
      </w:r>
      <w:proofErr w:type="gramStart"/>
      <w:r w:rsidRPr="00F93DD9">
        <w:rPr>
          <w:rFonts w:ascii="Times New Roman" w:hAnsi="Times New Roman" w:cs="Times New Roman"/>
          <w:sz w:val="24"/>
          <w:szCs w:val="24"/>
        </w:rPr>
        <w:t>- ,</w:t>
      </w:r>
      <w:proofErr w:type="gramEnd"/>
      <w:r w:rsidRPr="00F93DD9">
        <w:rPr>
          <w:rFonts w:ascii="Times New Roman" w:hAnsi="Times New Roman" w:cs="Times New Roman"/>
          <w:sz w:val="24"/>
          <w:szCs w:val="24"/>
        </w:rPr>
        <w:t xml:space="preserve"> мезо- и микро- экономики;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 xml:space="preserve">институциональные основы государственного регулирования экономики; </w:t>
      </w:r>
    </w:p>
    <w:p w:rsidR="004C4F75" w:rsidRP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75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 xml:space="preserve">осуществлять научный анализ социально-экономических явлений и процессов;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 xml:space="preserve">выделять экзо- и </w:t>
      </w:r>
      <w:proofErr w:type="gramStart"/>
      <w:r w:rsidRPr="00F93DD9">
        <w:rPr>
          <w:rFonts w:ascii="Times New Roman" w:hAnsi="Times New Roman" w:cs="Times New Roman"/>
          <w:sz w:val="24"/>
          <w:szCs w:val="24"/>
        </w:rPr>
        <w:t>эндогенные факторы</w:t>
      </w:r>
      <w:proofErr w:type="gramEnd"/>
      <w:r w:rsidRPr="00F93DD9">
        <w:rPr>
          <w:rFonts w:ascii="Times New Roman" w:hAnsi="Times New Roman" w:cs="Times New Roman"/>
          <w:sz w:val="24"/>
          <w:szCs w:val="24"/>
        </w:rPr>
        <w:t xml:space="preserve"> влияющие на экономический рост; </w:t>
      </w:r>
    </w:p>
    <w:p w:rsidR="004C4F75" w:rsidRP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75">
        <w:rPr>
          <w:rFonts w:ascii="Times New Roman" w:hAnsi="Times New Roman" w:cs="Times New Roman"/>
          <w:b/>
          <w:sz w:val="24"/>
          <w:szCs w:val="24"/>
        </w:rPr>
        <w:t xml:space="preserve">владеть: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 xml:space="preserve">приемами социально-экономического прогнозирования и планирования в условиях свободной конкуренции; </w:t>
      </w:r>
    </w:p>
    <w:p w:rsidR="004C4F75" w:rsidRPr="00F93DD9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DD9">
        <w:rPr>
          <w:rFonts w:ascii="Times New Roman" w:hAnsi="Times New Roman" w:cs="Times New Roman"/>
          <w:sz w:val="24"/>
          <w:szCs w:val="24"/>
        </w:rPr>
        <w:t>навыками оценки макроэкономических показателей.</w:t>
      </w:r>
    </w:p>
    <w:p w:rsidR="004C4F75" w:rsidRPr="004C4F75" w:rsidRDefault="004C4F75" w:rsidP="004C4F75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C4F75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02B95">
        <w:rPr>
          <w:rFonts w:ascii="Times New Roman" w:hAnsi="Times New Roman" w:cs="Times New Roman"/>
          <w:sz w:val="24"/>
          <w:szCs w:val="24"/>
        </w:rPr>
        <w:t xml:space="preserve">бщекультурные: знание законов развития природы, общества, мышления и умением применять эти знания в профессиональной деятельности; умением анализировать и оценивать социально-значимые явления, события, процессы; владением основными методами количественного анализа и моделирования, теоретического и экспериментального </w:t>
      </w:r>
      <w:proofErr w:type="gramStart"/>
      <w:r w:rsidRPr="00002B95">
        <w:rPr>
          <w:rFonts w:ascii="Times New Roman" w:hAnsi="Times New Roman" w:cs="Times New Roman"/>
          <w:sz w:val="24"/>
          <w:szCs w:val="24"/>
        </w:rPr>
        <w:t>исследования ;</w:t>
      </w:r>
      <w:proofErr w:type="gramEnd"/>
      <w:r w:rsidRPr="00002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B95">
        <w:rPr>
          <w:rFonts w:ascii="Times New Roman" w:hAnsi="Times New Roman" w:cs="Times New Roman"/>
          <w:sz w:val="24"/>
          <w:szCs w:val="24"/>
        </w:rPr>
        <w:t xml:space="preserve">понимание содержания, смысла, основных целей, социальной значимости профессии государственного и муниципального управления, стремлением к улучшению этого понимания через использование знаний в своей </w:t>
      </w:r>
      <w:proofErr w:type="gramStart"/>
      <w:r w:rsidRPr="00002B95">
        <w:rPr>
          <w:rFonts w:ascii="Times New Roman" w:hAnsi="Times New Roman" w:cs="Times New Roman"/>
          <w:sz w:val="24"/>
          <w:szCs w:val="24"/>
        </w:rPr>
        <w:t>деятельности ;</w:t>
      </w:r>
      <w:proofErr w:type="gramEnd"/>
      <w:r w:rsidRPr="00002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02B95">
        <w:rPr>
          <w:rFonts w:ascii="Times New Roman" w:hAnsi="Times New Roman" w:cs="Times New Roman"/>
          <w:sz w:val="24"/>
          <w:szCs w:val="24"/>
        </w:rPr>
        <w:t xml:space="preserve">рофессиональные умение оценивать соотношение планируемого результата и затрачиваемых </w:t>
      </w:r>
      <w:proofErr w:type="gramStart"/>
      <w:r w:rsidRPr="00002B95">
        <w:rPr>
          <w:rFonts w:ascii="Times New Roman" w:hAnsi="Times New Roman" w:cs="Times New Roman"/>
          <w:sz w:val="24"/>
          <w:szCs w:val="24"/>
        </w:rPr>
        <w:t>ресурсов ;</w:t>
      </w:r>
      <w:proofErr w:type="gramEnd"/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B95">
        <w:rPr>
          <w:rFonts w:ascii="Times New Roman" w:hAnsi="Times New Roman" w:cs="Times New Roman"/>
          <w:sz w:val="24"/>
          <w:szCs w:val="24"/>
        </w:rPr>
        <w:t xml:space="preserve"> умение определять социальные, политические, экономические закономерности и </w:t>
      </w:r>
      <w:proofErr w:type="gramStart"/>
      <w:r w:rsidRPr="00002B95">
        <w:rPr>
          <w:rFonts w:ascii="Times New Roman" w:hAnsi="Times New Roman" w:cs="Times New Roman"/>
          <w:sz w:val="24"/>
          <w:szCs w:val="24"/>
        </w:rPr>
        <w:t>тенденции ;</w:t>
      </w:r>
      <w:proofErr w:type="gramEnd"/>
      <w:r w:rsidRPr="00002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B95">
        <w:rPr>
          <w:rFonts w:ascii="Times New Roman" w:hAnsi="Times New Roman" w:cs="Times New Roman"/>
          <w:sz w:val="24"/>
          <w:szCs w:val="24"/>
        </w:rPr>
        <w:t xml:space="preserve">способность анализировать состояние систем и процессов при сопоставлении с передовой </w:t>
      </w:r>
      <w:proofErr w:type="gramStart"/>
      <w:r w:rsidRPr="00002B95">
        <w:rPr>
          <w:rFonts w:ascii="Times New Roman" w:hAnsi="Times New Roman" w:cs="Times New Roman"/>
          <w:sz w:val="24"/>
          <w:szCs w:val="24"/>
        </w:rPr>
        <w:t>практикой ;</w:t>
      </w:r>
      <w:proofErr w:type="gramEnd"/>
      <w:r w:rsidRPr="00002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75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B95">
        <w:rPr>
          <w:rFonts w:ascii="Times New Roman" w:hAnsi="Times New Roman" w:cs="Times New Roman"/>
          <w:sz w:val="24"/>
          <w:szCs w:val="24"/>
        </w:rPr>
        <w:t xml:space="preserve"> умение применять количественные и качественные методы анализа при оценке состояния экономической, социальной, политической среды, деятельности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B95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самоуправления, государственных и </w:t>
      </w:r>
      <w:r w:rsidRPr="00002B95">
        <w:rPr>
          <w:rFonts w:ascii="Times New Roman" w:hAnsi="Times New Roman" w:cs="Times New Roman"/>
          <w:sz w:val="24"/>
          <w:szCs w:val="24"/>
        </w:rPr>
        <w:lastRenderedPageBreak/>
        <w:t>муниципальных организаций, предприятий и учреждений, политических партий, общественно-политических и некоммерческих организаций;</w:t>
      </w:r>
    </w:p>
    <w:p w:rsidR="004C4F75" w:rsidRPr="00FE1F67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B95">
        <w:rPr>
          <w:rFonts w:ascii="Times New Roman" w:hAnsi="Times New Roman" w:cs="Times New Roman"/>
          <w:sz w:val="24"/>
          <w:szCs w:val="24"/>
        </w:rPr>
        <w:t xml:space="preserve"> способность оценивать экономические, социальные, политические условия и последствия (результаты) осуществления государственных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2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75" w:rsidRPr="00FE1F67" w:rsidRDefault="004C4F75" w:rsidP="004C4F7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E1F67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4C4F75" w:rsidRPr="00FE1F67" w:rsidRDefault="004C4F75" w:rsidP="004C4F75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E1F67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>
        <w:rPr>
          <w:rFonts w:ascii="Times New Roman" w:hAnsi="Times New Roman" w:cs="Times New Roman"/>
          <w:snapToGrid w:val="0"/>
          <w:sz w:val="24"/>
          <w:szCs w:val="24"/>
        </w:rPr>
        <w:t>Г</w:t>
      </w:r>
      <w:r w:rsidRPr="00B97452">
        <w:rPr>
          <w:rFonts w:ascii="Times New Roman" w:hAnsi="Times New Roman" w:cs="Times New Roman"/>
          <w:sz w:val="24"/>
          <w:szCs w:val="24"/>
        </w:rPr>
        <w:t>осударственное регулирование экономики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E1F67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4C4F75" w:rsidRPr="00E240D3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0D3">
        <w:rPr>
          <w:rFonts w:ascii="Times New Roman" w:hAnsi="Times New Roman" w:cs="Times New Roman"/>
          <w:sz w:val="24"/>
          <w:szCs w:val="24"/>
        </w:rPr>
        <w:t>формировать представление о государстве как об одном из активных участников экономической жизни;</w:t>
      </w:r>
    </w:p>
    <w:p w:rsidR="004C4F75" w:rsidRPr="00E240D3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0D3">
        <w:rPr>
          <w:rFonts w:ascii="Times New Roman" w:hAnsi="Times New Roman" w:cs="Times New Roman"/>
          <w:sz w:val="24"/>
          <w:szCs w:val="24"/>
        </w:rPr>
        <w:t>приобретение знаний в области анализа и прогнозирования тенденций изменения форм, методов и механизмов воздействия государства на экономику;</w:t>
      </w:r>
    </w:p>
    <w:p w:rsidR="004C4F75" w:rsidRPr="00E240D3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0D3">
        <w:rPr>
          <w:rFonts w:ascii="Times New Roman" w:hAnsi="Times New Roman" w:cs="Times New Roman"/>
          <w:sz w:val="24"/>
          <w:szCs w:val="24"/>
        </w:rPr>
        <w:t>формирование взгляда свободного как от абсолютизации роли государства, так и от предубеждений о противоречивом влиянии государства на экономику;</w:t>
      </w:r>
    </w:p>
    <w:p w:rsidR="004C4F75" w:rsidRPr="00E240D3" w:rsidRDefault="004C4F75" w:rsidP="004C4F7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0D3">
        <w:rPr>
          <w:rFonts w:ascii="Times New Roman" w:hAnsi="Times New Roman" w:cs="Times New Roman"/>
          <w:sz w:val="24"/>
          <w:szCs w:val="24"/>
        </w:rPr>
        <w:t>осмысление и обобщение отечественного и зарубежного опыта макроэкономического регулирования экономики.</w:t>
      </w:r>
    </w:p>
    <w:p w:rsidR="004C4F75" w:rsidRPr="00483EEF" w:rsidRDefault="004C4F75" w:rsidP="004C4F7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4F75" w:rsidRPr="00483EEF" w:rsidRDefault="004C4F75" w:rsidP="004C4F7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1. Введение: Предмет и задачи курса. Несовершенства рынка и необходимость государственного регулирования экономики.</w:t>
      </w:r>
    </w:p>
    <w:p w:rsidR="004C4F75" w:rsidRPr="00483EEF" w:rsidRDefault="004C4F75" w:rsidP="004C4F75">
      <w:pPr>
        <w:pStyle w:val="a7"/>
        <w:spacing w:after="160"/>
        <w:ind w:left="0"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2. Субъекты, объекты и цели государственного регулирования экономики. Основные формы и методы государственного регулирования экономики.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3.  Развитие промышленности и государственная промышленная политика.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4.  Государственное регулирование аграрной сферы.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5.  Государственное регулирование инвестиционной сферы.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6.  Государственное регулирование социальной сферы.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7.  Формирование конкурентной среды и антимонопольное регулирование.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8.  Государственное регулирование развития регионов.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9.  Государственное регулирование бюджетно-налоговой системы.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10. Денежно-кредитное регулирование экономики.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11. Государственное регулирование занятости и рынка труда.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12. Государственное регулирование внешнеэкономической деятельности (ВЭД).</w:t>
      </w:r>
    </w:p>
    <w:p w:rsidR="004C4F75" w:rsidRPr="00483EEF" w:rsidRDefault="004C4F75" w:rsidP="004C4F75">
      <w:pPr>
        <w:pStyle w:val="a7"/>
        <w:spacing w:after="160"/>
        <w:ind w:left="0" w:right="21" w:firstLine="720"/>
        <w:rPr>
          <w:rFonts w:ascii="Times New Roman" w:hAnsi="Times New Roman" w:cs="Times New Roman"/>
          <w:sz w:val="24"/>
          <w:szCs w:val="24"/>
        </w:rPr>
      </w:pPr>
      <w:r w:rsidRPr="00483EEF">
        <w:rPr>
          <w:rFonts w:ascii="Times New Roman" w:hAnsi="Times New Roman" w:cs="Times New Roman"/>
          <w:sz w:val="24"/>
          <w:szCs w:val="24"/>
        </w:rPr>
        <w:t>Тема 13. Зарубежный опыт государственного регулирования экономики.</w:t>
      </w:r>
    </w:p>
    <w:p w:rsidR="004C4F75" w:rsidRPr="004C4F75" w:rsidRDefault="004C4F75" w:rsidP="004C4F75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4C4F75" w:rsidRPr="004C4F75" w:rsidRDefault="004C4F75" w:rsidP="00483EE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1.  Необходимость государственного регулирования экономики.       Объекты и субъекты государственного регулирования экономики.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2.   Несостоятельность государства в регулировании национальной экономики.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3.   Основные экономические функции государства. Развитие экономических функций с прогрессивным движение общества.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4.   Современная модель смешанной экономики и подвижность границ государственного регулирования экономики.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5.   Основные формы государственного регулирования экономики. Основные показатели, отражающие роль государства в экономике.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6.   Основные методы и инструменты государственного регулирования экономики.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7.   Значение и роль прогнозов в системе государственного регулирования экономики. Виды прогнозов. Принципы прогнозирования.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8.   Сущность и виды макроэкономического планирования. Методы планирования: балансовый, нормативный, программно-целевой.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9.    Необходимость и сущность стратегического планирования.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lastRenderedPageBreak/>
        <w:t>10.  Экономическое программирование. Цели, сроки и способы реализации государственных программ.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11.  Роль промышленности в национальной экономике и необходимость формирования промышленной политики. Принципы, цели и основные задачи промышленной политики. Отраслевая структура промышленности РК и необходимость формирования оптимальной структуры промышленности.</w:t>
      </w:r>
    </w:p>
    <w:p w:rsidR="004C4F75" w:rsidRPr="004C4F75" w:rsidRDefault="004C4F75" w:rsidP="004C4F75">
      <w:pPr>
        <w:spacing w:line="240" w:lineRule="auto"/>
        <w:ind w:right="2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 xml:space="preserve">     12.  Основные функции и меры государства в обеспечении устойчивого воспроизводства в агропромышленном комплексе. Зарубежный опыт государственного регулирования аграрной сферы.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13.  Необходимость регулирования социальной сферы. Основные направления социальной политики Казахстана.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14.  Сущность государственного регулирования регионального развития. Место региональной политики в общенациональной экономической политике.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15.  Макроэкономические и микроэкономические инструменты региональной экономической политики. Региональное развитие РК: состояние, перспективы.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16.  Инвестиции как объект государственного регулирования.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17.  Принципы и основные направления регулирования инвестиционной деятельности.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18.  Факторы, формирующие инвестиционный климат.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19.  Необходимость, основные направления и цели государственного регулирования иностранных инвестиций.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20.  Необходимость формирования конкурентной среды и антимонопольное регулирование. Антимонопольное законодательство РК.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21.  Содержание и виды антимонопольной политики.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22.  Понятие и признаки естественных монополий. Органы регулирования деятельности естественных монополий в РК.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23.  История развития антимонопольного законодательства. Особенности антимонопольных законов развитых стран.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24.  Роль и функции государственного бюджета в регулировании экономики.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25.  Налоговая система как важнейший инструмент государственного регулирования экономики.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26.  Государственный долг как инструмент государственного регулирования экономики.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27.  Цели и эффективность денежно-кредитной политики. Механизм и инструменты воздействия Центрального банка на предложение денег в экономике.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28.  Понятие рынка труда и механизм его регулирования. Основные направления и методы государственного регулирования рынка труда. Специфика рынка труда в Казахстане.</w:t>
      </w:r>
    </w:p>
    <w:p w:rsidR="004C4F75" w:rsidRPr="004C4F75" w:rsidRDefault="004C4F75" w:rsidP="004C4F75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29.  Основные цели и инструменты регулирования внешнеэкономической деятельности.</w:t>
      </w:r>
    </w:p>
    <w:p w:rsidR="004C4F75" w:rsidRDefault="004C4F75" w:rsidP="00483EEF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30.  Зарубежный опыт государственного регулирования экономики.</w:t>
      </w:r>
    </w:p>
    <w:p w:rsidR="00483EEF" w:rsidRPr="00483EEF" w:rsidRDefault="00483EEF" w:rsidP="00483EEF">
      <w:pPr>
        <w:spacing w:line="240" w:lineRule="auto"/>
        <w:ind w:right="-1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483EEF" w:rsidRPr="00483EEF" w:rsidRDefault="00483EEF" w:rsidP="00483EEF">
      <w:pPr>
        <w:spacing w:after="0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483EEF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4C4F75" w:rsidRPr="00483EEF" w:rsidRDefault="004C4F75" w:rsidP="004C4F75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3EEF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Основная литература</w:t>
      </w:r>
    </w:p>
    <w:p w:rsidR="004C4F75" w:rsidRPr="004C4F75" w:rsidRDefault="004C4F75" w:rsidP="004C4F75">
      <w:pPr>
        <w:spacing w:line="240" w:lineRule="auto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 xml:space="preserve">1. Государственное регулирование рыночной экономики. Под ред.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Кушлина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В.И.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М.:Экономика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>, 2004.</w:t>
      </w:r>
    </w:p>
    <w:p w:rsidR="004C4F75" w:rsidRPr="004C4F75" w:rsidRDefault="004C4F75" w:rsidP="004C4F75">
      <w:pPr>
        <w:spacing w:line="240" w:lineRule="auto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 xml:space="preserve">2. Харченко Е.В.,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Вертакова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Ю.В. Государственное регулирование национальной экономики. М.: КНОРУС, 2011.</w:t>
      </w:r>
    </w:p>
    <w:p w:rsidR="004C4F75" w:rsidRPr="004C4F75" w:rsidRDefault="004C4F75" w:rsidP="004C4F75">
      <w:pPr>
        <w:spacing w:line="240" w:lineRule="auto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Бибатырова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Сагындыкова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Г.К. Государственное регулирование национальной экономики. Алматы, 2008.</w:t>
      </w:r>
    </w:p>
    <w:p w:rsidR="004C4F75" w:rsidRPr="004C4F75" w:rsidRDefault="004C4F75" w:rsidP="004C4F75">
      <w:pPr>
        <w:spacing w:line="240" w:lineRule="auto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Бибатырова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И.А.,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Сагындыкова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Г.К. Антимонопольное регулирование. Алматы, 2010.</w:t>
      </w:r>
    </w:p>
    <w:p w:rsidR="004C4F75" w:rsidRPr="004C4F75" w:rsidRDefault="004C4F75" w:rsidP="004C4F75">
      <w:pPr>
        <w:spacing w:line="240" w:lineRule="auto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Бибатырова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И.А. Региональная экономика и управление. Алматы, ТОО «</w:t>
      </w:r>
      <w:r w:rsidRPr="004C4F75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4C4F75">
        <w:rPr>
          <w:rFonts w:ascii="Times New Roman" w:hAnsi="Times New Roman" w:cs="Times New Roman"/>
          <w:sz w:val="24"/>
          <w:szCs w:val="24"/>
        </w:rPr>
        <w:t>-</w:t>
      </w:r>
      <w:r w:rsidRPr="004C4F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4F75">
        <w:rPr>
          <w:rFonts w:ascii="Times New Roman" w:hAnsi="Times New Roman" w:cs="Times New Roman"/>
          <w:sz w:val="24"/>
          <w:szCs w:val="24"/>
        </w:rPr>
        <w:t>», 2012.</w:t>
      </w:r>
    </w:p>
    <w:p w:rsidR="004C4F75" w:rsidRPr="004C4F75" w:rsidRDefault="004C4F75" w:rsidP="004C4F75">
      <w:pPr>
        <w:spacing w:line="240" w:lineRule="auto"/>
        <w:ind w:right="141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Капканщиков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С. Г. Государственное регулирование </w:t>
      </w:r>
      <w:proofErr w:type="gramStart"/>
      <w:r w:rsidRPr="004C4F75">
        <w:rPr>
          <w:rFonts w:ascii="Times New Roman" w:hAnsi="Times New Roman" w:cs="Times New Roman"/>
          <w:sz w:val="24"/>
          <w:szCs w:val="24"/>
        </w:rPr>
        <w:t>экономики;КноРус</w:t>
      </w:r>
      <w:proofErr w:type="gramEnd"/>
      <w:r w:rsidRPr="004C4F75">
        <w:rPr>
          <w:rFonts w:ascii="Times New Roman" w:hAnsi="Times New Roman" w:cs="Times New Roman"/>
          <w:sz w:val="24"/>
          <w:szCs w:val="24"/>
        </w:rPr>
        <w:t>-М.,2018. -528с.</w:t>
      </w:r>
    </w:p>
    <w:p w:rsidR="004C4F75" w:rsidRDefault="004C4F75" w:rsidP="00483EEF">
      <w:pPr>
        <w:spacing w:line="240" w:lineRule="auto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Торегожина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 xml:space="preserve">      Государственное регулирование экономики. Алматы, Экономика,2007.</w:t>
      </w:r>
    </w:p>
    <w:p w:rsidR="00483EEF" w:rsidRPr="00483EEF" w:rsidRDefault="00483EEF" w:rsidP="00483EEF">
      <w:pPr>
        <w:spacing w:line="240" w:lineRule="auto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F75" w:rsidRPr="00483EEF" w:rsidRDefault="004C4F75" w:rsidP="00483EEF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3EEF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Дополнительная литература</w:t>
      </w:r>
    </w:p>
    <w:p w:rsidR="004C4F75" w:rsidRPr="004C4F75" w:rsidRDefault="004C4F75" w:rsidP="004C4F7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F75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Трысячная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Особенности государственного регулирования рыночной экономики /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Трысячная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И.Г., Руденко В.В. // Перспективы развития науки и </w:t>
      </w:r>
      <w:proofErr w:type="gram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:</w:t>
      </w:r>
      <w:proofErr w:type="gram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сб. науч. тр. по материалам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науч.-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- 2014.</w:t>
      </w:r>
    </w:p>
    <w:p w:rsidR="004C4F75" w:rsidRPr="004C4F75" w:rsidRDefault="004C4F75" w:rsidP="004C4F7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7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Д.В. Государственное регулирование в рыночной экономике // Новые информационные технологии в </w:t>
      </w:r>
      <w:proofErr w:type="gram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 :</w:t>
      </w:r>
      <w:proofErr w:type="gram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сб. ст.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науч.-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- 2015. </w:t>
      </w:r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4F7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Каюков В.В. Экономика общественного сектора и ее роль в государственном регулировании общественного </w:t>
      </w:r>
      <w:proofErr w:type="gram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 :</w:t>
      </w:r>
      <w:proofErr w:type="gram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региональные проблемы и противоречия / Каюков В.В., Афанасьева И.В.,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Афанасаьева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// Обеспечение высокого качества жизни населения на основе устойчивого экономического роста : сб. материалов науч.-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рамках XII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север. соц.-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конгресса. - 2016. </w:t>
      </w:r>
    </w:p>
    <w:p w:rsidR="004C4F75" w:rsidRPr="004C4F75" w:rsidRDefault="004C4F75" w:rsidP="004C4F7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7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Коробкова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Государственное регулирование экономики как основной фактор развития экономики // Экономика и </w:t>
      </w:r>
      <w:proofErr w:type="gram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:</w:t>
      </w:r>
      <w:proofErr w:type="gram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теории к практике : сб. науч. тр. по итогам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науч.-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</w:t>
      </w:r>
      <w:proofErr w:type="spellEnd"/>
      <w:r w:rsidRPr="004C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- 2016.  </w:t>
      </w:r>
    </w:p>
    <w:p w:rsidR="004C4F75" w:rsidRPr="00483EEF" w:rsidRDefault="004C4F75" w:rsidP="00483EEF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C4F75">
        <w:rPr>
          <w:rFonts w:ascii="Times New Roman" w:hAnsi="Times New Roman" w:cs="Times New Roman"/>
          <w:sz w:val="24"/>
          <w:szCs w:val="24"/>
        </w:rPr>
        <w:t>5.  Губин Е. П. Государственное регулирование рыночной экономики и предпринимательства. Правовые проблемы; ЮРИСТЪ - М., 2018. - 320 c.</w:t>
      </w:r>
      <w:r w:rsidRPr="004C4F75">
        <w:rPr>
          <w:rFonts w:ascii="Times New Roman" w:hAnsi="Times New Roman" w:cs="Times New Roman"/>
          <w:sz w:val="24"/>
          <w:szCs w:val="24"/>
        </w:rPr>
        <w:br/>
        <w:t xml:space="preserve">6.  Василевич, С.Г. Государственное управление. Проблемы и пути повышения эффективности. Монография / С.Г. Василевич. - М.: </w:t>
      </w:r>
      <w:proofErr w:type="spellStart"/>
      <w:r w:rsidRPr="004C4F75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4C4F75">
        <w:rPr>
          <w:rFonts w:ascii="Times New Roman" w:hAnsi="Times New Roman" w:cs="Times New Roman"/>
          <w:sz w:val="24"/>
          <w:szCs w:val="24"/>
        </w:rPr>
        <w:t>, 2019. - 544 c.</w:t>
      </w:r>
      <w:r w:rsidRPr="004C4F75">
        <w:rPr>
          <w:rFonts w:ascii="Times New Roman" w:hAnsi="Times New Roman" w:cs="Times New Roman"/>
          <w:sz w:val="24"/>
          <w:szCs w:val="24"/>
        </w:rPr>
        <w:br/>
      </w:r>
    </w:p>
    <w:p w:rsidR="004C4F75" w:rsidRPr="00483EEF" w:rsidRDefault="004C4F75" w:rsidP="004C4F75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3EEF"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Ресурсы и источники</w:t>
      </w:r>
    </w:p>
    <w:p w:rsidR="004C4F75" w:rsidRPr="004C4F75" w:rsidRDefault="004C4F75" w:rsidP="004C4F75">
      <w:pPr>
        <w:pStyle w:val="af3"/>
        <w:ind w:firstLine="720"/>
        <w:contextualSpacing/>
        <w:rPr>
          <w:color w:val="646464"/>
        </w:rPr>
      </w:pPr>
      <w:r w:rsidRPr="004C4F75">
        <w:rPr>
          <w:color w:val="646464"/>
        </w:rPr>
        <w:t>1. http://www.stat.kz</w:t>
      </w:r>
    </w:p>
    <w:p w:rsidR="004C4F75" w:rsidRPr="00483EEF" w:rsidRDefault="004C4F75" w:rsidP="00483EEF">
      <w:pPr>
        <w:pStyle w:val="af3"/>
        <w:ind w:firstLine="720"/>
        <w:contextualSpacing/>
        <w:rPr>
          <w:color w:val="646464"/>
        </w:rPr>
      </w:pPr>
      <w:r w:rsidRPr="004C4F75">
        <w:rPr>
          <w:color w:val="646464"/>
        </w:rPr>
        <w:t>2. http://nac.gov.kz</w:t>
      </w:r>
    </w:p>
    <w:p w:rsidR="0068459E" w:rsidRPr="0068459E" w:rsidRDefault="00241FB3" w:rsidP="00241F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8459E" w:rsidRPr="006845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459E" w:rsidRPr="0068459E">
        <w:rPr>
          <w:rFonts w:ascii="Times New Roman" w:hAnsi="Times New Roman"/>
          <w:b/>
          <w:color w:val="000000" w:themeColor="text1"/>
          <w:sz w:val="24"/>
          <w:szCs w:val="24"/>
        </w:rPr>
        <w:t>ЦИФРОВОЕ ГОСУДАРСТВО</w:t>
      </w:r>
    </w:p>
    <w:p w:rsidR="000E6959" w:rsidRPr="0068459E" w:rsidRDefault="000E6959" w:rsidP="00241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59E" w:rsidRPr="0068459E" w:rsidRDefault="0068459E" w:rsidP="00241FB3">
      <w:pPr>
        <w:widowControl w:val="0"/>
        <w:tabs>
          <w:tab w:val="left" w:pos="426"/>
        </w:tabs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68459E">
        <w:rPr>
          <w:rFonts w:ascii="Times New Roman" w:hAnsi="Times New Roman"/>
          <w:b/>
          <w:sz w:val="24"/>
          <w:szCs w:val="24"/>
        </w:rPr>
        <w:t>ПРЕДИСЛОВИЕ</w:t>
      </w:r>
    </w:p>
    <w:p w:rsidR="0068459E" w:rsidRPr="0068459E" w:rsidRDefault="0068459E" w:rsidP="0068459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68459E">
        <w:rPr>
          <w:rFonts w:ascii="Times New Roman" w:hAnsi="Times New Roman"/>
          <w:sz w:val="24"/>
          <w:szCs w:val="24"/>
        </w:rPr>
        <w:t>«Цифровое государство» целями являются ускорение темпов развития экономики   и улучшение качества жизни населения за счет использования цифровых технологий в среднесрочной перспективе, а также создание условий для перехода экономики на принципиально новую траекторию развития, обеспечивающую создание цифровой экономики будущего в долгосрочной перспективе.</w:t>
      </w:r>
    </w:p>
    <w:p w:rsidR="000927D3" w:rsidRPr="000927D3" w:rsidRDefault="000927D3" w:rsidP="000927D3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proofErr w:type="spellStart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0927D3">
        <w:rPr>
          <w:rFonts w:ascii="Times New Roman" w:hAnsi="Times New Roman" w:cs="Times New Roman"/>
          <w:snapToGrid w:val="0"/>
          <w:sz w:val="24"/>
          <w:szCs w:val="24"/>
        </w:rPr>
        <w:t xml:space="preserve"> Экономическая теория, теория управления</w:t>
      </w:r>
    </w:p>
    <w:p w:rsidR="000927D3" w:rsidRPr="000927D3" w:rsidRDefault="000927D3" w:rsidP="000927D3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: </w:t>
      </w:r>
      <w:r w:rsidRPr="000927D3">
        <w:rPr>
          <w:rFonts w:ascii="Times New Roman" w:hAnsi="Times New Roman" w:cs="Times New Roman"/>
          <w:snapToGrid w:val="0"/>
          <w:sz w:val="24"/>
          <w:szCs w:val="24"/>
        </w:rPr>
        <w:t>Государственное регулирование экономики, написание выпускной работы.</w:t>
      </w:r>
    </w:p>
    <w:p w:rsidR="000927D3" w:rsidRPr="000927D3" w:rsidRDefault="000927D3" w:rsidP="000927D3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27D3">
        <w:rPr>
          <w:rFonts w:ascii="Times New Roman" w:hAnsi="Times New Roman" w:cs="Times New Roman"/>
          <w:b/>
          <w:color w:val="000000"/>
          <w:sz w:val="24"/>
          <w:szCs w:val="24"/>
        </w:rPr>
        <w:t>ЗАДАЧИ КУРСА</w:t>
      </w:r>
    </w:p>
    <w:p w:rsidR="000927D3" w:rsidRPr="000927D3" w:rsidRDefault="000927D3" w:rsidP="000927D3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27D3">
        <w:rPr>
          <w:rFonts w:ascii="Times New Roman" w:hAnsi="Times New Roman" w:cs="Times New Roman"/>
          <w:sz w:val="24"/>
          <w:szCs w:val="24"/>
        </w:rPr>
        <w:t>Цель учебной дисциплины «Цифровое государство» заключается в развитии у студентов современного экономического мышления, изучении ими последствий внедрения информационно-коммуникационных технологий в практические сферы деятельности общества с точки зрения экономической системы и соответственно новых особенностей (или правил) современной экономической среды, которые, по сути, означают, что Цифровое государство уже является реальностью, которую нужно учитывать в практической деятельности.</w:t>
      </w:r>
    </w:p>
    <w:p w:rsidR="000927D3" w:rsidRPr="000927D3" w:rsidRDefault="000927D3" w:rsidP="000927D3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27D3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0927D3">
        <w:rPr>
          <w:rFonts w:ascii="Times New Roman" w:hAnsi="Times New Roman" w:cs="Times New Roman"/>
          <w:sz w:val="24"/>
          <w:szCs w:val="24"/>
        </w:rPr>
        <w:t xml:space="preserve"> </w:t>
      </w:r>
      <w:r w:rsidRPr="0009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изучения учебной дисциплины</w:t>
      </w:r>
      <w:r w:rsidRPr="000927D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927D3" w:rsidRPr="000927D3" w:rsidRDefault="000927D3" w:rsidP="000927D3">
      <w:pPr>
        <w:pStyle w:val="a"/>
        <w:tabs>
          <w:tab w:val="left" w:pos="709"/>
        </w:tabs>
        <w:ind w:firstLine="680"/>
        <w:rPr>
          <w:sz w:val="24"/>
          <w:szCs w:val="24"/>
        </w:rPr>
      </w:pPr>
      <w:r w:rsidRPr="000927D3">
        <w:rPr>
          <w:sz w:val="24"/>
          <w:szCs w:val="24"/>
        </w:rPr>
        <w:lastRenderedPageBreak/>
        <w:t>теоретическая подготовка будущих специалистов, которая позволила бы им изучать и объяснять сложные процессы и явления цифровой экономики, распознавать движущие силы процессов цифровой трансформации;</w:t>
      </w:r>
    </w:p>
    <w:p w:rsidR="000927D3" w:rsidRPr="000927D3" w:rsidRDefault="000927D3" w:rsidP="000927D3">
      <w:pPr>
        <w:pStyle w:val="a"/>
        <w:tabs>
          <w:tab w:val="left" w:pos="709"/>
        </w:tabs>
        <w:ind w:firstLine="680"/>
        <w:rPr>
          <w:sz w:val="24"/>
          <w:szCs w:val="24"/>
        </w:rPr>
      </w:pPr>
      <w:r w:rsidRPr="000927D3">
        <w:rPr>
          <w:sz w:val="24"/>
          <w:szCs w:val="24"/>
        </w:rPr>
        <w:t>подготовка компетентных квалифицированных кадров, хорошо представляющих себе те реальные процессы, которые происходят в современной глобальной экономике.</w:t>
      </w:r>
    </w:p>
    <w:p w:rsidR="000927D3" w:rsidRPr="000927D3" w:rsidRDefault="000927D3" w:rsidP="000927D3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27D3">
        <w:rPr>
          <w:rFonts w:ascii="Times New Roman" w:hAnsi="Times New Roman" w:cs="Times New Roman"/>
          <w:sz w:val="24"/>
          <w:szCs w:val="24"/>
        </w:rPr>
        <w:t>Приобретенные знания будут содействовать подготовке квалифицированных экономистов, которые должны владеть основами экономической теории, уметь применять их на практике, выявлять и анализировать главные проблемы развития национальной и мировой экономики, обосновывать пути и механизмы их решения, разрабатывать меры государственной экономической политики, принимать решения в сфере государственного регулирования национальной экономики и ее подсистем.</w:t>
      </w:r>
    </w:p>
    <w:p w:rsidR="000927D3" w:rsidRPr="000927D3" w:rsidRDefault="000927D3" w:rsidP="000927D3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sz w:val="24"/>
          <w:szCs w:val="24"/>
        </w:rPr>
      </w:pPr>
      <w:r w:rsidRPr="000927D3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должны:</w:t>
      </w:r>
    </w:p>
    <w:p w:rsidR="000927D3" w:rsidRPr="000927D3" w:rsidRDefault="000927D3" w:rsidP="000927D3">
      <w:pPr>
        <w:pStyle w:val="21"/>
        <w:widowControl w:val="0"/>
        <w:tabs>
          <w:tab w:val="left" w:pos="6340"/>
        </w:tabs>
        <w:ind w:firstLine="680"/>
        <w:rPr>
          <w:rFonts w:ascii="Times New Roman" w:hAnsi="Times New Roman"/>
          <w:snapToGrid w:val="0"/>
          <w:sz w:val="24"/>
          <w:szCs w:val="24"/>
        </w:rPr>
      </w:pPr>
      <w:r w:rsidRPr="000927D3">
        <w:rPr>
          <w:rFonts w:ascii="Times New Roman" w:hAnsi="Times New Roman"/>
          <w:snapToGrid w:val="0"/>
          <w:sz w:val="24"/>
          <w:szCs w:val="24"/>
        </w:rPr>
        <w:t xml:space="preserve">Знать: </w:t>
      </w:r>
    </w:p>
    <w:p w:rsidR="000927D3" w:rsidRPr="000927D3" w:rsidRDefault="000927D3" w:rsidP="000927D3">
      <w:pPr>
        <w:pStyle w:val="a7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понятие «информационной открытости», понятие «органов государственной власти»;</w:t>
      </w:r>
    </w:p>
    <w:p w:rsidR="000927D3" w:rsidRPr="000927D3" w:rsidRDefault="000927D3" w:rsidP="000927D3">
      <w:pPr>
        <w:pStyle w:val="a7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коммуникации органов власти и </w:t>
      </w:r>
      <w:proofErr w:type="gramStart"/>
      <w:r w:rsidRPr="000927D3">
        <w:rPr>
          <w:rFonts w:ascii="Times New Roman" w:eastAsia="Times New Roman" w:hAnsi="Times New Roman" w:cs="Times New Roman"/>
          <w:sz w:val="24"/>
          <w:szCs w:val="24"/>
        </w:rPr>
        <w:t>граждан ;</w:t>
      </w:r>
      <w:proofErr w:type="gramEnd"/>
    </w:p>
    <w:p w:rsidR="000927D3" w:rsidRPr="000927D3" w:rsidRDefault="000927D3" w:rsidP="000927D3">
      <w:pPr>
        <w:pStyle w:val="a7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содержание процесса информатизации;</w:t>
      </w:r>
    </w:p>
    <w:p w:rsidR="000927D3" w:rsidRPr="000927D3" w:rsidRDefault="000927D3" w:rsidP="000927D3">
      <w:pPr>
        <w:pStyle w:val="21"/>
        <w:widowControl w:val="0"/>
        <w:tabs>
          <w:tab w:val="left" w:pos="6340"/>
        </w:tabs>
        <w:ind w:firstLine="680"/>
        <w:rPr>
          <w:rFonts w:ascii="Times New Roman" w:hAnsi="Times New Roman"/>
          <w:snapToGrid w:val="0"/>
          <w:sz w:val="24"/>
          <w:szCs w:val="24"/>
        </w:rPr>
      </w:pPr>
      <w:r w:rsidRPr="000927D3">
        <w:rPr>
          <w:rFonts w:ascii="Times New Roman" w:hAnsi="Times New Roman"/>
          <w:snapToGrid w:val="0"/>
          <w:sz w:val="24"/>
          <w:szCs w:val="24"/>
        </w:rPr>
        <w:t>уметь:</w:t>
      </w:r>
    </w:p>
    <w:p w:rsidR="000927D3" w:rsidRPr="000927D3" w:rsidRDefault="000927D3" w:rsidP="000927D3">
      <w:pPr>
        <w:pStyle w:val="a7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right="40"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информационные технологии при решении социальных и профессиональных задач;</w:t>
      </w:r>
    </w:p>
    <w:p w:rsidR="000927D3" w:rsidRPr="000927D3" w:rsidRDefault="000927D3" w:rsidP="000927D3">
      <w:pPr>
        <w:pStyle w:val="a7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right="40"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анализировать социально-значимые проблемы и процессы в сфере взаимодействия государства и общества;</w:t>
      </w:r>
    </w:p>
    <w:p w:rsidR="000927D3" w:rsidRPr="000927D3" w:rsidRDefault="000927D3" w:rsidP="000927D3">
      <w:pPr>
        <w:pStyle w:val="a7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right="60"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обсуждать профессиональные проблемы в публичной сфере, объяснять сущность явлений, событий, процессов, делать выводы;</w:t>
      </w:r>
    </w:p>
    <w:p w:rsidR="000927D3" w:rsidRPr="000927D3" w:rsidRDefault="000927D3" w:rsidP="000927D3">
      <w:pPr>
        <w:pStyle w:val="21"/>
        <w:widowControl w:val="0"/>
        <w:ind w:firstLine="680"/>
        <w:rPr>
          <w:rFonts w:ascii="Times New Roman" w:hAnsi="Times New Roman"/>
          <w:snapToGrid w:val="0"/>
          <w:sz w:val="24"/>
          <w:szCs w:val="24"/>
        </w:rPr>
      </w:pPr>
      <w:r w:rsidRPr="000927D3">
        <w:rPr>
          <w:rFonts w:ascii="Times New Roman" w:hAnsi="Times New Roman"/>
          <w:snapToGrid w:val="0"/>
          <w:sz w:val="24"/>
          <w:szCs w:val="24"/>
        </w:rPr>
        <w:t>овладеть навыками:</w:t>
      </w:r>
    </w:p>
    <w:p w:rsidR="000927D3" w:rsidRPr="000927D3" w:rsidRDefault="000927D3" w:rsidP="000927D3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нести социальную и этическую ответственность за принятые решения;</w:t>
      </w:r>
    </w:p>
    <w:p w:rsidR="000927D3" w:rsidRPr="000927D3" w:rsidRDefault="000927D3" w:rsidP="000927D3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способность использования в различных видах профессиональной деятельности знания в области управления и принятия решений;</w:t>
      </w:r>
    </w:p>
    <w:p w:rsidR="000927D3" w:rsidRPr="000927D3" w:rsidRDefault="000927D3" w:rsidP="000927D3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0927D3" w:rsidRPr="000927D3" w:rsidRDefault="000927D3" w:rsidP="000927D3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различия;</w:t>
      </w:r>
    </w:p>
    <w:p w:rsidR="0068459E" w:rsidRPr="00241FB3" w:rsidRDefault="000927D3" w:rsidP="00241FB3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27D3">
        <w:rPr>
          <w:rFonts w:ascii="Times New Roman" w:eastAsia="Times New Roman" w:hAnsi="Times New Roman" w:cs="Times New Roman"/>
          <w:sz w:val="24"/>
          <w:szCs w:val="24"/>
        </w:rPr>
        <w:t>готовность вести научные исследования, соблюдая все принципы академической этики, и готовность осознавать личную ответственность за цели, средства, результаты научной работы.</w:t>
      </w:r>
    </w:p>
    <w:p w:rsidR="00241FB3" w:rsidRPr="00241FB3" w:rsidRDefault="00241FB3" w:rsidP="00241FB3">
      <w:pPr>
        <w:tabs>
          <w:tab w:val="left" w:pos="993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7D3" w:rsidRPr="00241FB3" w:rsidRDefault="000927D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1FB3">
        <w:rPr>
          <w:rFonts w:ascii="Times New Roman" w:hAnsi="Times New Roman"/>
          <w:b/>
          <w:sz w:val="24"/>
          <w:szCs w:val="24"/>
        </w:rPr>
        <w:t xml:space="preserve">Тема 1.  </w:t>
      </w:r>
      <w:r w:rsidRPr="00241FB3">
        <w:rPr>
          <w:rFonts w:ascii="Times New Roman" w:hAnsi="Times New Roman"/>
          <w:sz w:val="24"/>
          <w:szCs w:val="24"/>
        </w:rPr>
        <w:t>Электронное государство и электронная демократия</w:t>
      </w:r>
      <w:r w:rsidRPr="00241FB3">
        <w:rPr>
          <w:rFonts w:ascii="Times New Roman" w:hAnsi="Times New Roman"/>
          <w:b/>
          <w:sz w:val="24"/>
          <w:szCs w:val="24"/>
        </w:rPr>
        <w:t xml:space="preserve"> </w:t>
      </w:r>
    </w:p>
    <w:p w:rsidR="000927D3" w:rsidRPr="00241FB3" w:rsidRDefault="00241FB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1FB3">
        <w:rPr>
          <w:rFonts w:ascii="Times New Roman" w:eastAsia="Batang" w:hAnsi="Times New Roman"/>
          <w:b/>
          <w:bCs/>
          <w:sz w:val="24"/>
          <w:szCs w:val="24"/>
        </w:rPr>
        <w:t xml:space="preserve">Тема </w:t>
      </w:r>
      <w:r w:rsidR="000927D3" w:rsidRPr="00241FB3">
        <w:rPr>
          <w:rFonts w:ascii="Times New Roman" w:eastAsia="Batang" w:hAnsi="Times New Roman"/>
          <w:b/>
          <w:bCs/>
          <w:sz w:val="24"/>
          <w:szCs w:val="24"/>
        </w:rPr>
        <w:t xml:space="preserve">2.  </w:t>
      </w:r>
      <w:r w:rsidR="000927D3" w:rsidRPr="00241FB3">
        <w:rPr>
          <w:rFonts w:ascii="Times New Roman" w:hAnsi="Times New Roman"/>
          <w:sz w:val="24"/>
          <w:szCs w:val="24"/>
        </w:rPr>
        <w:t>Информатизация как технологическая основа развития электронного государства</w:t>
      </w:r>
    </w:p>
    <w:p w:rsidR="000927D3" w:rsidRPr="00241FB3" w:rsidRDefault="00241FB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1FB3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0927D3" w:rsidRPr="00241FB3">
        <w:rPr>
          <w:rFonts w:ascii="Times New Roman" w:hAnsi="Times New Roman"/>
          <w:b/>
          <w:bCs/>
          <w:sz w:val="24"/>
          <w:szCs w:val="24"/>
        </w:rPr>
        <w:t>3.</w:t>
      </w:r>
      <w:r w:rsidR="000927D3" w:rsidRPr="00241FB3">
        <w:rPr>
          <w:rFonts w:ascii="Times New Roman" w:hAnsi="Times New Roman"/>
          <w:bCs/>
          <w:sz w:val="24"/>
          <w:szCs w:val="24"/>
        </w:rPr>
        <w:t xml:space="preserve"> </w:t>
      </w:r>
      <w:r w:rsidR="000927D3" w:rsidRPr="00241FB3">
        <w:rPr>
          <w:rFonts w:ascii="Times New Roman" w:hAnsi="Times New Roman"/>
          <w:sz w:val="24"/>
          <w:szCs w:val="24"/>
        </w:rPr>
        <w:t>Государственная политика в сфере информатизации органов власти</w:t>
      </w:r>
    </w:p>
    <w:p w:rsidR="000927D3" w:rsidRPr="00241FB3" w:rsidRDefault="000927D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b/>
          <w:bCs/>
          <w:sz w:val="24"/>
          <w:szCs w:val="24"/>
        </w:rPr>
        <w:t xml:space="preserve">Тема 4. </w:t>
      </w:r>
      <w:r w:rsidRPr="00241FB3">
        <w:rPr>
          <w:rFonts w:ascii="Times New Roman" w:hAnsi="Times New Roman"/>
          <w:sz w:val="24"/>
          <w:szCs w:val="24"/>
        </w:rPr>
        <w:t>Понятие государственной (публичной) услуги</w:t>
      </w:r>
    </w:p>
    <w:p w:rsidR="000927D3" w:rsidRPr="00241FB3" w:rsidRDefault="000927D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1FB3">
        <w:rPr>
          <w:rFonts w:ascii="Times New Roman" w:hAnsi="Times New Roman"/>
          <w:b/>
          <w:bCs/>
          <w:sz w:val="24"/>
          <w:szCs w:val="24"/>
        </w:rPr>
        <w:t xml:space="preserve">Тема 5.  </w:t>
      </w:r>
      <w:r w:rsidRPr="00241FB3">
        <w:rPr>
          <w:rFonts w:ascii="Times New Roman" w:hAnsi="Times New Roman"/>
          <w:sz w:val="24"/>
          <w:szCs w:val="24"/>
        </w:rPr>
        <w:t>Информатизация законодательной ветви власти в РК</w:t>
      </w:r>
    </w:p>
    <w:p w:rsidR="000927D3" w:rsidRPr="00241FB3" w:rsidRDefault="000927D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1FB3">
        <w:rPr>
          <w:rFonts w:ascii="Times New Roman" w:eastAsia="Batang" w:hAnsi="Times New Roman"/>
          <w:b/>
          <w:bCs/>
          <w:sz w:val="24"/>
          <w:szCs w:val="24"/>
        </w:rPr>
        <w:t>Тема 6</w:t>
      </w:r>
      <w:r w:rsidR="00241FB3" w:rsidRPr="00241FB3">
        <w:rPr>
          <w:rFonts w:ascii="Times New Roman" w:eastAsia="Batang" w:hAnsi="Times New Roman"/>
          <w:b/>
          <w:bCs/>
          <w:sz w:val="24"/>
          <w:szCs w:val="24"/>
        </w:rPr>
        <w:t>.</w:t>
      </w:r>
      <w:r w:rsidRPr="00241FB3">
        <w:rPr>
          <w:rFonts w:ascii="Times New Roman" w:eastAsia="Batang" w:hAnsi="Times New Roman"/>
          <w:b/>
          <w:bCs/>
          <w:sz w:val="24"/>
          <w:szCs w:val="24"/>
        </w:rPr>
        <w:t xml:space="preserve"> </w:t>
      </w:r>
      <w:r w:rsidRPr="00241FB3">
        <w:rPr>
          <w:rFonts w:ascii="Times New Roman" w:hAnsi="Times New Roman"/>
          <w:sz w:val="24"/>
          <w:szCs w:val="24"/>
        </w:rPr>
        <w:t>Информатизация исполнительной ветви власти.</w:t>
      </w:r>
    </w:p>
    <w:p w:rsidR="000927D3" w:rsidRPr="00241FB3" w:rsidRDefault="000927D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1FB3">
        <w:rPr>
          <w:rFonts w:ascii="Times New Roman" w:eastAsia="Batang" w:hAnsi="Times New Roman"/>
          <w:b/>
          <w:bCs/>
          <w:sz w:val="24"/>
          <w:szCs w:val="24"/>
        </w:rPr>
        <w:t xml:space="preserve">Тема 7. </w:t>
      </w:r>
      <w:r w:rsidRPr="00241FB3">
        <w:rPr>
          <w:rFonts w:ascii="Times New Roman" w:hAnsi="Times New Roman"/>
          <w:sz w:val="24"/>
          <w:szCs w:val="24"/>
        </w:rPr>
        <w:t>Информатизация судебной ветви власти</w:t>
      </w:r>
    </w:p>
    <w:p w:rsidR="000927D3" w:rsidRPr="00241FB3" w:rsidRDefault="000927D3" w:rsidP="00241FB3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1FB3">
        <w:rPr>
          <w:rFonts w:ascii="Times New Roman" w:hAnsi="Times New Roman"/>
          <w:b/>
          <w:bCs/>
          <w:sz w:val="24"/>
          <w:szCs w:val="24"/>
        </w:rPr>
        <w:t xml:space="preserve">Тема 8. </w:t>
      </w:r>
      <w:r w:rsidRPr="00241FB3">
        <w:rPr>
          <w:rFonts w:ascii="Times New Roman" w:hAnsi="Times New Roman"/>
          <w:sz w:val="24"/>
          <w:szCs w:val="24"/>
        </w:rPr>
        <w:t>Финансовые технологии в цифровой экономике</w:t>
      </w:r>
    </w:p>
    <w:p w:rsidR="00241FB3" w:rsidRDefault="00241FB3" w:rsidP="00241FB3">
      <w:pPr>
        <w:pStyle w:val="a7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927D3" w:rsidRPr="00241FB3" w:rsidRDefault="00241FB3" w:rsidP="00241FB3">
      <w:pPr>
        <w:pStyle w:val="a7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C52E1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Предпосылки возникновения концепции электронного государства.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Концепция «электронного правительства» как концепция нового государственного строительства.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«Электронное правительство»: понятие, суть, основополагающие принципы, структура, этапы построения.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lastRenderedPageBreak/>
        <w:t xml:space="preserve">Функционирование «электронного правительства», основные векторы взаимодействия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Модели электронного правительства, их специфика и связь с политической системой.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Развитие «электронного правительства». Правительство применение веб-технологий и социальных сетей в государственном управлении.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«Цифровое неравенство» как главный барьер на пути внедрения технологий электронного государства.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1FB3">
        <w:rPr>
          <w:rFonts w:ascii="Times New Roman" w:hAnsi="Times New Roman"/>
          <w:sz w:val="24"/>
          <w:szCs w:val="24"/>
        </w:rPr>
        <w:t>Wiki</w:t>
      </w:r>
      <w:proofErr w:type="spellEnd"/>
      <w:r w:rsidRPr="00241FB3">
        <w:rPr>
          <w:rFonts w:ascii="Times New Roman" w:hAnsi="Times New Roman"/>
          <w:sz w:val="24"/>
          <w:szCs w:val="24"/>
        </w:rPr>
        <w:t xml:space="preserve">-правительство как новая культура управления государством.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Понятия «</w:t>
      </w:r>
      <w:proofErr w:type="spellStart"/>
      <w:r w:rsidRPr="00241FB3">
        <w:rPr>
          <w:rFonts w:ascii="Times New Roman" w:hAnsi="Times New Roman"/>
          <w:sz w:val="24"/>
          <w:szCs w:val="24"/>
        </w:rPr>
        <w:t>кибердемократия</w:t>
      </w:r>
      <w:proofErr w:type="spellEnd"/>
      <w:r w:rsidRPr="00241FB3">
        <w:rPr>
          <w:rFonts w:ascii="Times New Roman" w:hAnsi="Times New Roman"/>
          <w:sz w:val="24"/>
          <w:szCs w:val="24"/>
        </w:rPr>
        <w:t>», «</w:t>
      </w:r>
      <w:proofErr w:type="spellStart"/>
      <w:r w:rsidRPr="00241FB3">
        <w:rPr>
          <w:rFonts w:ascii="Times New Roman" w:hAnsi="Times New Roman"/>
          <w:sz w:val="24"/>
          <w:szCs w:val="24"/>
        </w:rPr>
        <w:t>теледемократия</w:t>
      </w:r>
      <w:proofErr w:type="spellEnd"/>
      <w:r w:rsidRPr="00241FB3">
        <w:rPr>
          <w:rFonts w:ascii="Times New Roman" w:hAnsi="Times New Roman"/>
          <w:sz w:val="24"/>
          <w:szCs w:val="24"/>
        </w:rPr>
        <w:t xml:space="preserve">», «электронная демократия».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Структура гражданской активности: политические знания, доверие и участие в политический жизни.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Онлайн инструменты и сервисы обсуждения социально-значимых проблем, доступа и участия в принятии политических решений, в том числе реализации законодательных инициатив.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 Электронное нормотворчество (e-</w:t>
      </w:r>
      <w:proofErr w:type="spellStart"/>
      <w:r w:rsidRPr="00241FB3">
        <w:rPr>
          <w:rFonts w:ascii="Times New Roman" w:hAnsi="Times New Roman"/>
          <w:sz w:val="24"/>
          <w:szCs w:val="24"/>
        </w:rPr>
        <w:t>rulemaking</w:t>
      </w:r>
      <w:proofErr w:type="spellEnd"/>
      <w:r w:rsidRPr="00241FB3">
        <w:rPr>
          <w:rFonts w:ascii="Times New Roman" w:hAnsi="Times New Roman"/>
          <w:sz w:val="24"/>
          <w:szCs w:val="24"/>
        </w:rPr>
        <w:t xml:space="preserve">): назначение и опыт реализации. Электронное голосование. </w:t>
      </w:r>
      <w:proofErr w:type="spellStart"/>
      <w:r w:rsidRPr="00241FB3">
        <w:rPr>
          <w:rFonts w:ascii="Times New Roman" w:hAnsi="Times New Roman"/>
          <w:sz w:val="24"/>
          <w:szCs w:val="24"/>
        </w:rPr>
        <w:t>Краудсорсинг</w:t>
      </w:r>
      <w:proofErr w:type="spellEnd"/>
      <w:r w:rsidRPr="00241FB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41FB3">
        <w:rPr>
          <w:rFonts w:ascii="Times New Roman" w:hAnsi="Times New Roman"/>
          <w:sz w:val="24"/>
          <w:szCs w:val="24"/>
        </w:rPr>
        <w:t>crowdsourcing</w:t>
      </w:r>
      <w:proofErr w:type="spellEnd"/>
      <w:r w:rsidRPr="00241FB3">
        <w:rPr>
          <w:rFonts w:ascii="Times New Roman" w:hAnsi="Times New Roman"/>
          <w:sz w:val="24"/>
          <w:szCs w:val="24"/>
        </w:rPr>
        <w:t xml:space="preserve">).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Понятие информатизации. Характеристика и особенности современных информационно-коммуникационных технологий (ИКТ), используемых в управлении.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Основные этапы формирования государственной политики в информационной сфере.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Развитие инфраструктуры единого информационного пространства.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Понятие государственной информационной системы: назначение и особенности.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Принципы построения государственных информационных систем.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Государственные информационные ресурсы и базы данных в составе государственных информационных систем.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Понятия «государственная услуга», «электронная государственная услуга».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Административный регламент оказания государственных услуг. Электронный административный регламент.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Взаимосвязь государственных услуг, регламентов и «жизненных ситуаций».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Электронные административные регламенты в архитектуре «электронного правительства».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Нормативное регулирование процесса оказания электронных государственных услуг гражданам.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Портал электронных государственных и муниципальных услуг: структура, организация информации, режим доступа к персональным данным.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Цели информатизации органов законодательной </w:t>
      </w:r>
      <w:proofErr w:type="gramStart"/>
      <w:r w:rsidRPr="00241FB3">
        <w:rPr>
          <w:rFonts w:ascii="Times New Roman" w:hAnsi="Times New Roman"/>
          <w:sz w:val="24"/>
          <w:szCs w:val="24"/>
        </w:rPr>
        <w:t>власти .</w:t>
      </w:r>
      <w:proofErr w:type="gramEnd"/>
      <w:r w:rsidRPr="00241FB3">
        <w:rPr>
          <w:rFonts w:ascii="Times New Roman" w:hAnsi="Times New Roman"/>
          <w:sz w:val="24"/>
          <w:szCs w:val="24"/>
        </w:rPr>
        <w:t xml:space="preserve"> Автоматизированные информационные системы.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Государственные и коммерческие системы правовой информации. Интернет-инструменты влияния на законодательную инициативу.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 xml:space="preserve">Цели информатизации органов исполнительной власти. 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Автоматизированные информационные системы Правительства РК (управленческие информационные системы; системы поддержки процесса принятия решений; Система управления и извлечения документов;).</w:t>
      </w:r>
    </w:p>
    <w:p w:rsidR="00241FB3" w:rsidRP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Роль Научного центра правовой информации в информатизации органов исполнительной власти.</w:t>
      </w:r>
    </w:p>
    <w:p w:rsidR="00241FB3" w:rsidRDefault="00241FB3" w:rsidP="00241FB3">
      <w:pPr>
        <w:pStyle w:val="a7"/>
        <w:numPr>
          <w:ilvl w:val="3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Назначение систем, входящих в инфраструктуру электронного правительства (единый портал государственных услуг, Государственная электронная почтовая система, Единая система идентификации и аутентификации и др.).</w:t>
      </w:r>
    </w:p>
    <w:p w:rsidR="00241FB3" w:rsidRPr="00241FB3" w:rsidRDefault="00241FB3" w:rsidP="00241FB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EEF" w:rsidRPr="00483EEF" w:rsidRDefault="00483EEF" w:rsidP="00483EEF">
      <w:pPr>
        <w:spacing w:after="0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483EEF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241FB3" w:rsidRPr="00483EEF" w:rsidRDefault="00483EEF" w:rsidP="00483EEF">
      <w:pPr>
        <w:pStyle w:val="ad"/>
        <w:widowControl w:val="0"/>
        <w:tabs>
          <w:tab w:val="left" w:pos="851"/>
        </w:tabs>
        <w:spacing w:after="0"/>
        <w:ind w:firstLine="425"/>
        <w:rPr>
          <w:b/>
          <w:i/>
          <w:u w:val="single"/>
        </w:rPr>
      </w:pPr>
      <w:r>
        <w:rPr>
          <w:b/>
          <w:i/>
          <w:u w:val="single"/>
        </w:rPr>
        <w:t>Основная учебная литература</w:t>
      </w:r>
    </w:p>
    <w:p w:rsidR="00241FB3" w:rsidRPr="00241FB3" w:rsidRDefault="00241FB3" w:rsidP="00241FB3">
      <w:pPr>
        <w:pStyle w:val="ad"/>
        <w:widowControl w:val="0"/>
        <w:tabs>
          <w:tab w:val="left" w:pos="851"/>
        </w:tabs>
        <w:spacing w:after="0"/>
        <w:ind w:left="0"/>
        <w:jc w:val="both"/>
      </w:pPr>
      <w:r w:rsidRPr="00241FB3">
        <w:t xml:space="preserve">1. Антонович А.Я. Курс государственного благоустройства [Электронный ресурс] / А. Я. Антонович. - </w:t>
      </w:r>
      <w:proofErr w:type="gramStart"/>
      <w:r w:rsidRPr="00241FB3">
        <w:t>Москва :</w:t>
      </w:r>
      <w:proofErr w:type="gramEnd"/>
      <w:r w:rsidRPr="00241FB3">
        <w:t xml:space="preserve"> Лань, 2013. - ISBN 978-5-507-29443-5 (ЭБС ЛАНЬ) </w:t>
      </w:r>
    </w:p>
    <w:p w:rsidR="00241FB3" w:rsidRPr="00241FB3" w:rsidRDefault="00241FB3" w:rsidP="00241FB3">
      <w:pPr>
        <w:pStyle w:val="ad"/>
        <w:widowControl w:val="0"/>
        <w:tabs>
          <w:tab w:val="left" w:pos="851"/>
        </w:tabs>
        <w:spacing w:after="0"/>
        <w:ind w:firstLine="425"/>
        <w:jc w:val="both"/>
      </w:pPr>
      <w:r w:rsidRPr="00241FB3">
        <w:t xml:space="preserve">2. Лапина М.А., </w:t>
      </w:r>
      <w:proofErr w:type="spellStart"/>
      <w:r w:rsidRPr="00241FB3">
        <w:t>Бачило</w:t>
      </w:r>
      <w:proofErr w:type="spellEnd"/>
      <w:r w:rsidRPr="00241FB3">
        <w:t xml:space="preserve"> И.Л., Остроушко А.В., Карпухин Д.В., Полякова Т.А. Систематизация и электронное кодирование функций и полномочий в системе </w:t>
      </w:r>
      <w:r w:rsidRPr="00241FB3">
        <w:lastRenderedPageBreak/>
        <w:t>публичного управления [</w:t>
      </w:r>
      <w:proofErr w:type="spellStart"/>
      <w:r w:rsidRPr="00241FB3">
        <w:t>Text</w:t>
      </w:r>
      <w:proofErr w:type="spellEnd"/>
      <w:r w:rsidRPr="00241FB3">
        <w:t xml:space="preserve">]. – </w:t>
      </w:r>
      <w:proofErr w:type="gramStart"/>
      <w:r w:rsidRPr="00241FB3">
        <w:t>М. :</w:t>
      </w:r>
      <w:proofErr w:type="gramEnd"/>
      <w:r w:rsidRPr="00241FB3">
        <w:t xml:space="preserve"> Юстиция, 2016. - 208 с. - ISBN 978-5-4365-1095-8 : (Книга находится в базовой версии ЭБС Book.ru). </w:t>
      </w:r>
    </w:p>
    <w:p w:rsidR="00241FB3" w:rsidRPr="00483EEF" w:rsidRDefault="00241FB3" w:rsidP="00241FB3">
      <w:pPr>
        <w:pStyle w:val="ad"/>
        <w:widowControl w:val="0"/>
        <w:tabs>
          <w:tab w:val="left" w:pos="851"/>
        </w:tabs>
        <w:spacing w:after="0"/>
        <w:ind w:firstLine="425"/>
        <w:jc w:val="both"/>
        <w:rPr>
          <w:b/>
          <w:i/>
          <w:u w:val="single"/>
        </w:rPr>
      </w:pPr>
      <w:r w:rsidRPr="00483EEF">
        <w:rPr>
          <w:b/>
          <w:i/>
          <w:u w:val="single"/>
        </w:rPr>
        <w:t>До</w:t>
      </w:r>
      <w:r w:rsidR="00483EEF">
        <w:rPr>
          <w:b/>
          <w:i/>
          <w:u w:val="single"/>
        </w:rPr>
        <w:t>полнительная учебная литература</w:t>
      </w:r>
    </w:p>
    <w:p w:rsidR="00241FB3" w:rsidRPr="00241FB3" w:rsidRDefault="00241FB3" w:rsidP="00241FB3">
      <w:pPr>
        <w:pStyle w:val="ad"/>
        <w:widowControl w:val="0"/>
        <w:numPr>
          <w:ilvl w:val="3"/>
          <w:numId w:val="26"/>
        </w:numPr>
        <w:tabs>
          <w:tab w:val="left" w:pos="284"/>
          <w:tab w:val="left" w:pos="851"/>
        </w:tabs>
        <w:spacing w:after="0"/>
        <w:ind w:left="0" w:firstLine="0"/>
        <w:jc w:val="both"/>
      </w:pPr>
      <w:proofErr w:type="spellStart"/>
      <w:r w:rsidRPr="00241FB3">
        <w:t>Тризно</w:t>
      </w:r>
      <w:proofErr w:type="spellEnd"/>
      <w:r w:rsidRPr="00241FB3">
        <w:t xml:space="preserve"> Т.А., Рябцева Е.Е. Государственная информационная политика Канады сквозь призму электронного правительства: теория и практика реализации [</w:t>
      </w:r>
      <w:proofErr w:type="spellStart"/>
      <w:r w:rsidRPr="00241FB3">
        <w:t>Text</w:t>
      </w:r>
      <w:proofErr w:type="spellEnd"/>
      <w:r w:rsidRPr="00241FB3">
        <w:t xml:space="preserve">]. – М.: </w:t>
      </w:r>
      <w:proofErr w:type="spellStart"/>
      <w:r w:rsidRPr="00241FB3">
        <w:t>КноРус</w:t>
      </w:r>
      <w:proofErr w:type="spellEnd"/>
      <w:r w:rsidRPr="00241FB3">
        <w:t xml:space="preserve">, 2016. - 141 с. </w:t>
      </w:r>
    </w:p>
    <w:p w:rsidR="00241FB3" w:rsidRPr="00241FB3" w:rsidRDefault="00241FB3" w:rsidP="00241FB3">
      <w:pPr>
        <w:pStyle w:val="ad"/>
        <w:widowControl w:val="0"/>
        <w:numPr>
          <w:ilvl w:val="3"/>
          <w:numId w:val="26"/>
        </w:numPr>
        <w:tabs>
          <w:tab w:val="left" w:pos="284"/>
          <w:tab w:val="left" w:pos="851"/>
        </w:tabs>
        <w:spacing w:after="0"/>
        <w:ind w:left="0" w:firstLine="0"/>
        <w:jc w:val="both"/>
      </w:pPr>
      <w:r w:rsidRPr="00241FB3">
        <w:t>Росляков, А.В. Интернет вещей: учебное пособие / А.В. Росляков, С.В. Ваняшин, А.Ю. Гребешков. – Самара: ПГУТИ, 2015. – 200 с.</w:t>
      </w:r>
    </w:p>
    <w:p w:rsidR="00241FB3" w:rsidRPr="00241FB3" w:rsidRDefault="00241FB3" w:rsidP="00241FB3">
      <w:pPr>
        <w:pStyle w:val="a7"/>
        <w:numPr>
          <w:ilvl w:val="3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1FB3">
        <w:rPr>
          <w:rFonts w:ascii="Times New Roman" w:hAnsi="Times New Roman"/>
          <w:sz w:val="24"/>
          <w:szCs w:val="24"/>
        </w:rPr>
        <w:t>Юдина, М.А. Индустрия 4.0: перспективы и вызовы для общества / М.А. Юдина // Государственное управление. Электронный вестник. – 2017. – № 60. – С. 197-215.</w:t>
      </w:r>
    </w:p>
    <w:p w:rsidR="00241FB3" w:rsidRPr="00241FB3" w:rsidRDefault="00241FB3" w:rsidP="00241FB3">
      <w:pPr>
        <w:pStyle w:val="a7"/>
        <w:numPr>
          <w:ilvl w:val="3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241FB3">
        <w:rPr>
          <w:rFonts w:ascii="Times New Roman" w:hAnsi="Times New Roman"/>
          <w:sz w:val="24"/>
          <w:szCs w:val="24"/>
          <w:lang w:val="en-US"/>
        </w:rPr>
        <w:t>IMD World Digital Competitiveness Ranking 2017. – IMD World Competitiveness Center, 2017. – 180 p.</w:t>
      </w:r>
    </w:p>
    <w:p w:rsidR="00241FB3" w:rsidRPr="00241FB3" w:rsidRDefault="00241FB3" w:rsidP="00241FB3">
      <w:pPr>
        <w:pStyle w:val="a7"/>
        <w:numPr>
          <w:ilvl w:val="3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241FB3">
        <w:rPr>
          <w:rFonts w:ascii="Times New Roman" w:hAnsi="Times New Roman"/>
          <w:sz w:val="24"/>
          <w:szCs w:val="24"/>
          <w:lang w:val="en-US"/>
        </w:rPr>
        <w:t>Measuring the Information Society Report. Volume 1. – Geneva: ITU, 2017. – 156 p.</w:t>
      </w:r>
    </w:p>
    <w:p w:rsidR="00241FB3" w:rsidRPr="00241FB3" w:rsidRDefault="00241FB3" w:rsidP="00241FB3">
      <w:pPr>
        <w:pStyle w:val="a7"/>
        <w:numPr>
          <w:ilvl w:val="3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241FB3">
        <w:rPr>
          <w:rFonts w:ascii="Times New Roman" w:hAnsi="Times New Roman"/>
          <w:sz w:val="24"/>
          <w:szCs w:val="24"/>
          <w:lang w:val="en-US"/>
        </w:rPr>
        <w:t>Measuring the Information Society Report. Volume 2: ICT country profiles. – Geneva: ITU, 2017. – 252 p.</w:t>
      </w:r>
    </w:p>
    <w:p w:rsidR="00C26DD9" w:rsidRPr="00A54882" w:rsidRDefault="00C26DD9" w:rsidP="000E69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6DD9" w:rsidRPr="0068459E" w:rsidRDefault="00C26DD9" w:rsidP="00C26D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845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6DD9">
        <w:rPr>
          <w:rFonts w:ascii="Times New Roman" w:hAnsi="Times New Roman" w:cs="Times New Roman"/>
          <w:b/>
          <w:sz w:val="24"/>
          <w:lang w:val="kk-KZ"/>
        </w:rPr>
        <w:t>СОЦИАЛЬНО-КУЛЬТУРНОЕ РАЗВИТИЕ МЕГАПОЛИСА</w:t>
      </w:r>
    </w:p>
    <w:p w:rsidR="00C26DD9" w:rsidRPr="00C26DD9" w:rsidRDefault="00C26DD9" w:rsidP="00C26DD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C26DD9" w:rsidRPr="00C26DD9" w:rsidRDefault="00C26DD9" w:rsidP="00C26DD9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C26DD9" w:rsidRPr="00C26DD9" w:rsidRDefault="00C26DD9" w:rsidP="00C26DD9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DD9">
        <w:rPr>
          <w:rFonts w:ascii="Times New Roman" w:hAnsi="Times New Roman" w:cs="Times New Roman"/>
          <w:sz w:val="24"/>
          <w:szCs w:val="24"/>
        </w:rPr>
        <w:t>Дисциплина «</w:t>
      </w:r>
      <w:r w:rsidRPr="00C26DD9">
        <w:rPr>
          <w:rFonts w:ascii="Times New Roman" w:hAnsi="Times New Roman" w:cs="Times New Roman"/>
          <w:bCs/>
          <w:sz w:val="24"/>
          <w:szCs w:val="24"/>
        </w:rPr>
        <w:t>Социальное и культурное развитие мегаполиса</w:t>
      </w:r>
      <w:r w:rsidRPr="00C26DD9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C26DD9">
        <w:rPr>
          <w:rFonts w:ascii="Times New Roman" w:hAnsi="Times New Roman" w:cs="Times New Roman"/>
          <w:sz w:val="24"/>
          <w:szCs w:val="24"/>
        </w:rPr>
        <w:t>изучает  научные</w:t>
      </w:r>
      <w:proofErr w:type="gramEnd"/>
      <w:r w:rsidRPr="00C26DD9">
        <w:rPr>
          <w:rFonts w:ascii="Times New Roman" w:hAnsi="Times New Roman" w:cs="Times New Roman"/>
          <w:sz w:val="24"/>
          <w:szCs w:val="24"/>
        </w:rPr>
        <w:t xml:space="preserve"> представления о сущности социально-культурной деятельности как особым образом организованного педагогического процесса в целях развития социокультурной активности личности и общности в социально-педагогической, образовательной, художественно-творческой и других видах досуговой деятельности человека в современном обществе.</w:t>
      </w:r>
    </w:p>
    <w:p w:rsidR="00C26DD9" w:rsidRPr="00C26DD9" w:rsidRDefault="00C26DD9" w:rsidP="00C26DD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C26DD9">
        <w:rPr>
          <w:sz w:val="24"/>
          <w:szCs w:val="24"/>
        </w:rPr>
        <w:t>Дисциплина «</w:t>
      </w:r>
      <w:r w:rsidRPr="00C26DD9">
        <w:rPr>
          <w:bCs/>
          <w:sz w:val="24"/>
          <w:szCs w:val="24"/>
        </w:rPr>
        <w:t>Социальное и культурное развитие мегаполиса</w:t>
      </w:r>
      <w:r w:rsidRPr="00C26DD9">
        <w:rPr>
          <w:sz w:val="24"/>
          <w:szCs w:val="24"/>
        </w:rPr>
        <w:t>» во время изучения, получение теоретических знаний в области проведения социального и культурного развития и дальнейшее использование этих знаний в практической деятельности.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proofErr w:type="spellStart"/>
      <w:r w:rsidRPr="00C26DD9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C26DD9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C26DD9">
        <w:rPr>
          <w:rFonts w:ascii="Times New Roman" w:hAnsi="Times New Roman" w:cs="Times New Roman"/>
          <w:snapToGrid w:val="0"/>
          <w:sz w:val="24"/>
          <w:szCs w:val="24"/>
        </w:rPr>
        <w:t xml:space="preserve"> Основы менеджмента,</w:t>
      </w:r>
      <w:r w:rsidRPr="00C26DD9">
        <w:rPr>
          <w:rFonts w:ascii="Times New Roman" w:hAnsi="Times New Roman" w:cs="Times New Roman"/>
          <w:sz w:val="24"/>
          <w:szCs w:val="24"/>
        </w:rPr>
        <w:t xml:space="preserve">  Социальный менеджмент.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C26DD9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C26DD9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C26D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C26DD9">
        <w:rPr>
          <w:rFonts w:ascii="Times New Roman" w:hAnsi="Times New Roman" w:cs="Times New Roman"/>
          <w:snapToGrid w:val="0"/>
          <w:sz w:val="24"/>
          <w:szCs w:val="24"/>
        </w:rPr>
        <w:t>Спецдисциплины</w:t>
      </w:r>
      <w:proofErr w:type="spellEnd"/>
      <w:r w:rsidRPr="00C26DD9">
        <w:rPr>
          <w:rFonts w:ascii="Times New Roman" w:hAnsi="Times New Roman" w:cs="Times New Roman"/>
          <w:snapToGrid w:val="0"/>
          <w:sz w:val="24"/>
          <w:szCs w:val="24"/>
        </w:rPr>
        <w:t>, способствующие написанию дипломной работы.</w:t>
      </w:r>
    </w:p>
    <w:p w:rsidR="00C26DD9" w:rsidRPr="00C26DD9" w:rsidRDefault="00C26DD9" w:rsidP="00C26DD9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ЗАДАЧИ КУРСА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26DD9">
        <w:rPr>
          <w:rFonts w:ascii="Times New Roman" w:hAnsi="Times New Roman" w:cs="Times New Roman"/>
          <w:snapToGrid w:val="0"/>
          <w:sz w:val="24"/>
          <w:szCs w:val="24"/>
        </w:rPr>
        <w:t>При  изучении дисциплины «Социальное и культурное развитие мегаполиса» являются следующие:</w:t>
      </w:r>
    </w:p>
    <w:p w:rsidR="00C26DD9" w:rsidRPr="00C26DD9" w:rsidRDefault="00C26DD9" w:rsidP="00C26DD9">
      <w:pPr>
        <w:pStyle w:val="ab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680"/>
        <w:jc w:val="both"/>
        <w:rPr>
          <w:b/>
        </w:rPr>
      </w:pPr>
      <w:r w:rsidRPr="00C26DD9">
        <w:t>теоретические основы социально-культурного развития;</w:t>
      </w:r>
    </w:p>
    <w:p w:rsidR="00C26DD9" w:rsidRPr="00C26DD9" w:rsidRDefault="00C26DD9" w:rsidP="00C26DD9">
      <w:pPr>
        <w:pStyle w:val="ab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680"/>
        <w:jc w:val="both"/>
        <w:rPr>
          <w:b/>
        </w:rPr>
      </w:pPr>
      <w:r w:rsidRPr="00C26DD9">
        <w:t>обеспечения оптимальных условий для повышения уровня качества жизни;</w:t>
      </w:r>
    </w:p>
    <w:p w:rsidR="00C26DD9" w:rsidRPr="00C26DD9" w:rsidRDefault="00C26DD9" w:rsidP="00C26DD9">
      <w:pPr>
        <w:pStyle w:val="ab"/>
        <w:numPr>
          <w:ilvl w:val="0"/>
          <w:numId w:val="27"/>
        </w:numPr>
        <w:tabs>
          <w:tab w:val="left" w:pos="851"/>
        </w:tabs>
        <w:spacing w:after="0"/>
        <w:ind w:left="0" w:firstLine="680"/>
      </w:pPr>
      <w:r w:rsidRPr="00C26DD9">
        <w:t>улучшения деятельности жителей современного столичного мегаполиса;</w:t>
      </w:r>
    </w:p>
    <w:p w:rsidR="00C26DD9" w:rsidRPr="00C26DD9" w:rsidRDefault="00C26DD9" w:rsidP="00C26DD9">
      <w:pPr>
        <w:pStyle w:val="ab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680"/>
        <w:jc w:val="both"/>
        <w:rPr>
          <w:b/>
        </w:rPr>
      </w:pPr>
      <w:r w:rsidRPr="00C26DD9">
        <w:t>анализ возможностей продвижения новой технологии;</w:t>
      </w:r>
    </w:p>
    <w:p w:rsidR="00C26DD9" w:rsidRPr="00C26DD9" w:rsidRDefault="00C26DD9" w:rsidP="00C26DD9">
      <w:pPr>
        <w:pStyle w:val="ab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680"/>
        <w:jc w:val="both"/>
        <w:rPr>
          <w:b/>
        </w:rPr>
      </w:pPr>
      <w:r w:rsidRPr="00C26DD9">
        <w:t>специальные методы проведения социально-культурного развития мегаполиса.</w:t>
      </w:r>
    </w:p>
    <w:p w:rsidR="00C26DD9" w:rsidRPr="00C26DD9" w:rsidRDefault="00C26DD9" w:rsidP="00C26DD9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sz w:val="24"/>
          <w:szCs w:val="24"/>
        </w:rPr>
      </w:pPr>
      <w:r w:rsidRPr="00C26DD9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«</w:t>
      </w:r>
      <w:r w:rsidRPr="00C26DD9">
        <w:rPr>
          <w:rFonts w:ascii="Times New Roman" w:hAnsi="Times New Roman"/>
          <w:b w:val="0"/>
          <w:bCs/>
          <w:sz w:val="24"/>
          <w:szCs w:val="24"/>
        </w:rPr>
        <w:t>Социальное и культурное развитие мегаполиса</w:t>
      </w:r>
      <w:r w:rsidRPr="00C26DD9">
        <w:rPr>
          <w:rFonts w:ascii="Times New Roman" w:hAnsi="Times New Roman"/>
          <w:b w:val="0"/>
          <w:snapToGrid w:val="0"/>
          <w:sz w:val="24"/>
          <w:szCs w:val="24"/>
        </w:rPr>
        <w:t>», должны:</w:t>
      </w:r>
    </w:p>
    <w:p w:rsidR="00C26DD9" w:rsidRPr="00C26DD9" w:rsidRDefault="00C26DD9" w:rsidP="00C26DD9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C26DD9">
        <w:rPr>
          <w:rFonts w:ascii="Times New Roman" w:hAnsi="Times New Roman" w:cs="Times New Roman"/>
          <w:b/>
          <w:snapToGrid w:val="0"/>
          <w:sz w:val="24"/>
          <w:szCs w:val="24"/>
        </w:rPr>
        <w:t>Знать</w:t>
      </w:r>
      <w:r w:rsidRPr="00C26DD9">
        <w:rPr>
          <w:rFonts w:ascii="Times New Roman" w:hAnsi="Times New Roman" w:cs="Times New Roman"/>
          <w:b/>
          <w:sz w:val="24"/>
          <w:szCs w:val="24"/>
        </w:rPr>
        <w:t>: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sz w:val="24"/>
          <w:szCs w:val="24"/>
        </w:rPr>
        <w:t>-основные методы проведения социально культурного развития;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sz w:val="24"/>
          <w:szCs w:val="24"/>
        </w:rPr>
        <w:t>- возможности организации компании, применяя своих знаний;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DD9">
        <w:rPr>
          <w:rFonts w:ascii="Times New Roman" w:hAnsi="Times New Roman" w:cs="Times New Roman"/>
          <w:sz w:val="24"/>
          <w:szCs w:val="24"/>
        </w:rPr>
        <w:t>- умений и навыков в области управления процессом социально-культурного развития</w:t>
      </w:r>
      <w:r w:rsidRPr="00C26DD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26DD9">
        <w:rPr>
          <w:rFonts w:ascii="Times New Roman" w:hAnsi="Times New Roman" w:cs="Times New Roman"/>
          <w:sz w:val="24"/>
          <w:szCs w:val="24"/>
        </w:rPr>
        <w:t xml:space="preserve">проводить научный анализ содержания социально-культурной деятельности; 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sz w:val="24"/>
          <w:szCs w:val="24"/>
        </w:rPr>
        <w:t xml:space="preserve">- использовать исторический опыт при формировании содержания современных форм социально-культурной деятельности; 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sz w:val="24"/>
          <w:szCs w:val="24"/>
        </w:rPr>
        <w:t xml:space="preserve">- соотносить методы, уровни и формы с целями, принципами, функциями и нормативными требованиями социально-культурной деятельности; 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C26DD9">
        <w:rPr>
          <w:rFonts w:ascii="Times New Roman" w:hAnsi="Times New Roman" w:cs="Times New Roman"/>
          <w:sz w:val="24"/>
          <w:szCs w:val="24"/>
        </w:rPr>
        <w:t>- анализировать работу субъектов социально-культурной деятельности;</w:t>
      </w:r>
      <w:r w:rsidRPr="00C26DD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</w:p>
    <w:p w:rsidR="00C26DD9" w:rsidRPr="00C26DD9" w:rsidRDefault="00C26DD9" w:rsidP="00C26DD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6DD9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lastRenderedPageBreak/>
        <w:t>О</w:t>
      </w:r>
      <w:r w:rsidRPr="00C26DD9">
        <w:rPr>
          <w:rFonts w:ascii="Times New Roman" w:hAnsi="Times New Roman" w:cs="Times New Roman"/>
          <w:b/>
          <w:snapToGrid w:val="0"/>
          <w:sz w:val="24"/>
          <w:szCs w:val="24"/>
        </w:rPr>
        <w:t>владеть навыками:</w:t>
      </w:r>
    </w:p>
    <w:p w:rsidR="00C26DD9" w:rsidRPr="00C26DD9" w:rsidRDefault="00C26DD9" w:rsidP="00C26DD9">
      <w:pPr>
        <w:pStyle w:val="21"/>
        <w:widowControl w:val="0"/>
        <w:ind w:firstLine="680"/>
        <w:rPr>
          <w:rFonts w:ascii="Times New Roman" w:hAnsi="Times New Roman"/>
          <w:b w:val="0"/>
          <w:sz w:val="24"/>
          <w:szCs w:val="24"/>
        </w:rPr>
      </w:pPr>
      <w:r w:rsidRPr="00C26DD9">
        <w:rPr>
          <w:rFonts w:ascii="Times New Roman" w:eastAsiaTheme="minorHAnsi" w:hAnsi="Times New Roman"/>
          <w:b w:val="0"/>
          <w:bCs/>
          <w:color w:val="000000"/>
          <w:sz w:val="24"/>
          <w:szCs w:val="24"/>
          <w:lang w:eastAsia="en-US"/>
        </w:rPr>
        <w:t xml:space="preserve">- </w:t>
      </w:r>
      <w:r w:rsidRPr="00C26DD9">
        <w:rPr>
          <w:rFonts w:ascii="Times New Roman" w:hAnsi="Times New Roman"/>
          <w:b w:val="0"/>
          <w:sz w:val="24"/>
          <w:szCs w:val="24"/>
        </w:rPr>
        <w:t xml:space="preserve">навыками первичной подготовки и проведения социально-культурных мероприятий; </w:t>
      </w:r>
    </w:p>
    <w:p w:rsidR="00C26DD9" w:rsidRPr="00C26DD9" w:rsidRDefault="00C26DD9" w:rsidP="00C26DD9">
      <w:pPr>
        <w:pStyle w:val="21"/>
        <w:widowControl w:val="0"/>
        <w:ind w:firstLine="680"/>
        <w:rPr>
          <w:rFonts w:ascii="Times New Roman" w:hAnsi="Times New Roman"/>
          <w:b w:val="0"/>
          <w:sz w:val="24"/>
          <w:szCs w:val="24"/>
        </w:rPr>
      </w:pPr>
      <w:r w:rsidRPr="00C26DD9">
        <w:rPr>
          <w:rFonts w:ascii="Times New Roman" w:hAnsi="Times New Roman"/>
          <w:b w:val="0"/>
          <w:sz w:val="24"/>
          <w:szCs w:val="24"/>
        </w:rPr>
        <w:t xml:space="preserve">- навыками учета нормативных требований при организации и проведении социально-культурной деятельности; </w:t>
      </w:r>
    </w:p>
    <w:p w:rsidR="00C26DD9" w:rsidRPr="00C26DD9" w:rsidRDefault="00C26DD9" w:rsidP="00C26DD9">
      <w:pPr>
        <w:pStyle w:val="21"/>
        <w:widowControl w:val="0"/>
        <w:ind w:firstLine="680"/>
        <w:rPr>
          <w:rFonts w:ascii="Times New Roman" w:hAnsi="Times New Roman"/>
          <w:snapToGrid w:val="0"/>
          <w:sz w:val="24"/>
          <w:szCs w:val="24"/>
        </w:rPr>
      </w:pPr>
      <w:r w:rsidRPr="00C26DD9">
        <w:rPr>
          <w:rFonts w:ascii="Times New Roman" w:hAnsi="Times New Roman"/>
          <w:b w:val="0"/>
          <w:sz w:val="24"/>
          <w:szCs w:val="24"/>
        </w:rPr>
        <w:t>- навыками создания благоприятной социально-культурной среды в целях обеспечения реализации творческого потенциала жителей столицы.</w:t>
      </w:r>
      <w:r w:rsidRPr="00C26DD9">
        <w:rPr>
          <w:rFonts w:ascii="Times New Roman" w:hAnsi="Times New Roman"/>
          <w:sz w:val="24"/>
          <w:szCs w:val="24"/>
        </w:rPr>
        <w:t xml:space="preserve"> </w:t>
      </w:r>
    </w:p>
    <w:p w:rsidR="00C26DD9" w:rsidRPr="00C26DD9" w:rsidRDefault="00C26DD9" w:rsidP="00C26DD9">
      <w:pPr>
        <w:pStyle w:val="21"/>
        <w:widowControl w:val="0"/>
        <w:ind w:firstLine="680"/>
        <w:rPr>
          <w:rFonts w:ascii="Times New Roman" w:hAnsi="Times New Roman"/>
          <w:snapToGrid w:val="0"/>
          <w:sz w:val="24"/>
          <w:szCs w:val="24"/>
        </w:rPr>
      </w:pPr>
      <w:r w:rsidRPr="00C26DD9">
        <w:rPr>
          <w:rFonts w:ascii="Times New Roman" w:hAnsi="Times New Roman"/>
          <w:snapToGrid w:val="0"/>
          <w:sz w:val="24"/>
          <w:szCs w:val="24"/>
        </w:rPr>
        <w:t>Сформировать компетенции:</w:t>
      </w:r>
    </w:p>
    <w:p w:rsidR="00C26DD9" w:rsidRPr="00C26DD9" w:rsidRDefault="00C26DD9" w:rsidP="00C26DD9">
      <w:pPr>
        <w:pStyle w:val="21"/>
        <w:widowControl w:val="0"/>
        <w:ind w:firstLine="680"/>
        <w:rPr>
          <w:rFonts w:ascii="Times New Roman" w:hAnsi="Times New Roman"/>
          <w:b w:val="0"/>
          <w:bCs/>
          <w:snapToGrid w:val="0"/>
          <w:color w:val="FF0000"/>
          <w:sz w:val="24"/>
          <w:szCs w:val="24"/>
        </w:rPr>
      </w:pPr>
      <w:r w:rsidRPr="00C26DD9">
        <w:rPr>
          <w:rFonts w:ascii="Times New Roman" w:hAnsi="Times New Roman"/>
          <w:b w:val="0"/>
          <w:bCs/>
          <w:sz w:val="24"/>
          <w:szCs w:val="24"/>
        </w:rPr>
        <w:t xml:space="preserve">- </w:t>
      </w:r>
      <w:r w:rsidRPr="00C26DD9">
        <w:rPr>
          <w:rFonts w:ascii="Times New Roman" w:hAnsi="Times New Roman"/>
          <w:b w:val="0"/>
          <w:sz w:val="24"/>
          <w:szCs w:val="24"/>
        </w:rPr>
        <w:t xml:space="preserve">способность  работать в коллективе, толерантно воспринимая социальные, этнические, конфессиональные и культурные различия. </w:t>
      </w:r>
    </w:p>
    <w:p w:rsidR="00C26DD9" w:rsidRPr="00C26DD9" w:rsidRDefault="00C26DD9" w:rsidP="00C26DD9">
      <w:pPr>
        <w:pStyle w:val="ab"/>
        <w:widowControl w:val="0"/>
        <w:spacing w:after="0"/>
        <w:jc w:val="both"/>
        <w:rPr>
          <w:b/>
        </w:rPr>
      </w:pP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1.</w:t>
      </w:r>
      <w:r w:rsidRPr="00C26DD9">
        <w:rPr>
          <w:rFonts w:ascii="Times New Roman" w:hAnsi="Times New Roman" w:cs="Times New Roman"/>
          <w:sz w:val="24"/>
          <w:szCs w:val="24"/>
        </w:rPr>
        <w:t xml:space="preserve"> История </w:t>
      </w:r>
      <w:proofErr w:type="spellStart"/>
      <w:r w:rsidRPr="00C26DD9">
        <w:rPr>
          <w:rFonts w:ascii="Times New Roman" w:hAnsi="Times New Roman" w:cs="Times New Roman"/>
          <w:sz w:val="24"/>
          <w:szCs w:val="24"/>
        </w:rPr>
        <w:t>социальнокультурной</w:t>
      </w:r>
      <w:proofErr w:type="spellEnd"/>
      <w:r w:rsidRPr="00C26DD9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2.</w:t>
      </w:r>
      <w:r w:rsidRPr="00C26DD9">
        <w:rPr>
          <w:rFonts w:ascii="Times New Roman" w:hAnsi="Times New Roman" w:cs="Times New Roman"/>
          <w:sz w:val="24"/>
          <w:szCs w:val="24"/>
        </w:rPr>
        <w:t xml:space="preserve"> Научные основы социально-культурной деятельности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3.</w:t>
      </w:r>
      <w:r w:rsidRPr="00C26DD9">
        <w:rPr>
          <w:rFonts w:ascii="Times New Roman" w:hAnsi="Times New Roman" w:cs="Times New Roman"/>
          <w:sz w:val="24"/>
          <w:szCs w:val="24"/>
        </w:rPr>
        <w:t xml:space="preserve"> Теоретические основы социально-культурной деятельности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4.</w:t>
      </w:r>
      <w:r w:rsidRPr="00C26DD9">
        <w:rPr>
          <w:rFonts w:ascii="Times New Roman" w:hAnsi="Times New Roman" w:cs="Times New Roman"/>
          <w:sz w:val="24"/>
          <w:szCs w:val="24"/>
        </w:rPr>
        <w:t xml:space="preserve"> Принципы, функции и методы социально-культурной деятельности.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5.</w:t>
      </w:r>
      <w:r w:rsidRPr="00C26DD9">
        <w:rPr>
          <w:rFonts w:ascii="Times New Roman" w:hAnsi="Times New Roman" w:cs="Times New Roman"/>
          <w:sz w:val="24"/>
          <w:szCs w:val="24"/>
        </w:rPr>
        <w:t xml:space="preserve"> Основные концепции, сферы и технологии </w:t>
      </w:r>
      <w:proofErr w:type="spellStart"/>
      <w:r w:rsidRPr="00C26DD9">
        <w:rPr>
          <w:rFonts w:ascii="Times New Roman" w:hAnsi="Times New Roman" w:cs="Times New Roman"/>
          <w:sz w:val="24"/>
          <w:szCs w:val="24"/>
        </w:rPr>
        <w:t>социальнокультурной</w:t>
      </w:r>
      <w:proofErr w:type="spellEnd"/>
      <w:r w:rsidRPr="00C26DD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6.</w:t>
      </w:r>
      <w:r w:rsidRPr="00C26DD9">
        <w:rPr>
          <w:rFonts w:ascii="Times New Roman" w:hAnsi="Times New Roman" w:cs="Times New Roman"/>
          <w:sz w:val="24"/>
          <w:szCs w:val="24"/>
        </w:rPr>
        <w:t xml:space="preserve"> Уровни и формы социально-культурной деятельности.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7.</w:t>
      </w:r>
      <w:r w:rsidRPr="00C26DD9">
        <w:rPr>
          <w:rFonts w:ascii="Times New Roman" w:hAnsi="Times New Roman" w:cs="Times New Roman"/>
          <w:sz w:val="24"/>
          <w:szCs w:val="24"/>
        </w:rPr>
        <w:t xml:space="preserve"> Ресурсная база социально-культурной деятельности.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8.</w:t>
      </w:r>
      <w:r w:rsidRPr="00C26DD9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proofErr w:type="spellStart"/>
      <w:r w:rsidRPr="00C26DD9">
        <w:rPr>
          <w:rFonts w:ascii="Times New Roman" w:hAnsi="Times New Roman" w:cs="Times New Roman"/>
          <w:sz w:val="24"/>
          <w:szCs w:val="24"/>
        </w:rPr>
        <w:t>социальнокультурной</w:t>
      </w:r>
      <w:proofErr w:type="spellEnd"/>
      <w:r w:rsidRPr="00C26DD9">
        <w:rPr>
          <w:rFonts w:ascii="Times New Roman" w:hAnsi="Times New Roman" w:cs="Times New Roman"/>
          <w:sz w:val="24"/>
          <w:szCs w:val="24"/>
        </w:rPr>
        <w:t xml:space="preserve"> деятельности в административных окрестностях (районах) города.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9.</w:t>
      </w:r>
      <w:r w:rsidRPr="00C26DD9">
        <w:rPr>
          <w:rFonts w:ascii="Times New Roman" w:hAnsi="Times New Roman" w:cs="Times New Roman"/>
          <w:sz w:val="24"/>
          <w:szCs w:val="24"/>
        </w:rPr>
        <w:t xml:space="preserve"> Социально-культурная деятельность дворца (центра) культуры.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Тема 10.</w:t>
      </w:r>
      <w:r w:rsidRPr="00C26DD9">
        <w:rPr>
          <w:rFonts w:ascii="Times New Roman" w:hAnsi="Times New Roman" w:cs="Times New Roman"/>
          <w:sz w:val="24"/>
          <w:szCs w:val="24"/>
        </w:rPr>
        <w:t xml:space="preserve"> Социально-культурная деятельность парков культуры и отдыха</w:t>
      </w: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26DD9" w:rsidRPr="00C26DD9" w:rsidRDefault="00C26DD9" w:rsidP="00C26D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DD9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  <w:rPr>
          <w:bCs/>
          <w:color w:val="3C3B3B"/>
          <w:bdr w:val="none" w:sz="0" w:space="0" w:color="auto" w:frame="1"/>
        </w:rPr>
      </w:pPr>
      <w:r>
        <w:t>1.</w:t>
      </w:r>
      <w:r w:rsidRPr="004B4B5C">
        <w:t xml:space="preserve"> </w:t>
      </w:r>
      <w:r w:rsidRPr="00A2153E">
        <w:t xml:space="preserve"> </w:t>
      </w:r>
      <w:r w:rsidRPr="00DA485B">
        <w:t>Социально-культурная деятельность добровольных общественных формирований.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  <w:rPr>
          <w:color w:val="000000"/>
        </w:rPr>
      </w:pPr>
      <w:r w:rsidRPr="00A2153E">
        <w:t>2.</w:t>
      </w:r>
      <w:r w:rsidRPr="004B4B5C">
        <w:rPr>
          <w:b/>
          <w:kern w:val="36"/>
        </w:rPr>
        <w:t xml:space="preserve"> </w:t>
      </w:r>
      <w:r w:rsidRPr="004B4B5C">
        <w:rPr>
          <w:kern w:val="36"/>
        </w:rPr>
        <w:t>Роль и место социально-культурной деятельности в историко-культурном процессе.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 w:rsidRPr="00A2153E">
        <w:t xml:space="preserve">3. </w:t>
      </w:r>
      <w:r>
        <w:t>Научные</w:t>
      </w:r>
      <w:r w:rsidRPr="006D5E6B">
        <w:t xml:space="preserve"> </w:t>
      </w:r>
      <w:r>
        <w:t>и теоретические  основы социально-культурной деятельности.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 w:rsidRPr="00A2153E">
        <w:t xml:space="preserve">4. </w:t>
      </w:r>
      <w:r w:rsidRPr="00B36FBD">
        <w:t>Принципы, функции и методы социально-культурной деятельности.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5. Основные концепции, сферы и технологии социально-культурной деятельности.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6. Уровни и формы социально-культурной деятельности.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 w:rsidRPr="00B34CC0">
        <w:t>7. Основные формы социально-культурной деятельности.</w:t>
      </w:r>
      <w:r w:rsidRPr="001C51DE">
        <w:t xml:space="preserve">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6. П</w:t>
      </w:r>
      <w:r w:rsidRPr="00A2153E">
        <w:t>сихологическая структура социально-культурной деятельности</w:t>
      </w:r>
      <w:r>
        <w:t>.</w:t>
      </w:r>
      <w:r w:rsidRPr="00A2153E">
        <w:t xml:space="preserve">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7</w:t>
      </w:r>
      <w:r w:rsidRPr="003E3BA1">
        <w:t>. Перечислите основные виды учреждений культуры, функционирующих в</w:t>
      </w:r>
      <w:r>
        <w:t xml:space="preserve"> Казахстане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8</w:t>
      </w:r>
      <w:r w:rsidRPr="003E3BA1">
        <w:t>. Дайте характеристику социально-культурной деятельности</w:t>
      </w:r>
      <w:r w:rsidRPr="004B4B5C">
        <w:t>.</w:t>
      </w:r>
      <w:r w:rsidRPr="003E3BA1">
        <w:t xml:space="preserve">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9. Ресурсная база социально-культурной деятельности.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10.</w:t>
      </w:r>
      <w:r w:rsidRPr="003E3BA1">
        <w:t xml:space="preserve"> </w:t>
      </w:r>
      <w:r>
        <w:t>О</w:t>
      </w:r>
      <w:r w:rsidRPr="003E3BA1">
        <w:t>собенность социально</w:t>
      </w:r>
      <w:r>
        <w:t>-культурной деятельности музеев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11</w:t>
      </w:r>
      <w:r w:rsidRPr="003E3BA1">
        <w:t xml:space="preserve">. Раскройте основные принципы организации центров досуга.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12</w:t>
      </w:r>
      <w:r w:rsidRPr="003E3BA1">
        <w:t xml:space="preserve">. </w:t>
      </w:r>
      <w:r w:rsidRPr="00043BFF">
        <w:t>В чём заключается сущность со</w:t>
      </w:r>
      <w:r>
        <w:t>циально-культурной деятельности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 xml:space="preserve">13. </w:t>
      </w:r>
      <w:r w:rsidRPr="00043BFF">
        <w:t>Перечислите основные функции социально-культурной деятельности и кратко охарактеризуйте их.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14. Раскройте основные принципы организации центров досуга.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 w:rsidRPr="003E3BA1">
        <w:t xml:space="preserve"> 15. Социально-культурная деятельность парков культуры и отдыха</w:t>
      </w:r>
      <w:r>
        <w:t>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 xml:space="preserve"> 16</w:t>
      </w:r>
      <w:r w:rsidRPr="00043BFF">
        <w:t xml:space="preserve">. </w:t>
      </w:r>
      <w:r>
        <w:t>М</w:t>
      </w:r>
      <w:r w:rsidRPr="00043BFF">
        <w:t>етоды социально-культурной деятельности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 xml:space="preserve">  17</w:t>
      </w:r>
      <w:r w:rsidRPr="00043BFF">
        <w:t xml:space="preserve">. Дайте характеристику общих принципов социально-культурной деятельности.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 xml:space="preserve"> 18</w:t>
      </w:r>
      <w:r w:rsidRPr="00043BFF">
        <w:t xml:space="preserve">. Какова сущность специфического принципа социально-культурной деятельности в условиях профессионального труда?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lastRenderedPageBreak/>
        <w:t xml:space="preserve">  19</w:t>
      </w:r>
      <w:r w:rsidRPr="00043BFF">
        <w:t xml:space="preserve">. </w:t>
      </w:r>
      <w:r w:rsidRPr="00045CA8">
        <w:t>Перечислите основные концепции социально-культурной деятельности и дайте краткую характеристику их содержания.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20</w:t>
      </w:r>
      <w:r w:rsidRPr="00043BFF">
        <w:t xml:space="preserve">. </w:t>
      </w:r>
      <w:r>
        <w:t>Материальная база социально-культурной деятельности в курортных зонах.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 xml:space="preserve">21. Назовите </w:t>
      </w:r>
      <w:r w:rsidRPr="00043BFF">
        <w:t xml:space="preserve">методы социально-культурной деятельности.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22. И</w:t>
      </w:r>
      <w:r w:rsidRPr="00043BFF">
        <w:t>спользования методов в социально-культурной деятельности разных наук.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23. К</w:t>
      </w:r>
      <w:r w:rsidRPr="00045CA8">
        <w:t>онцепция социально-культурной деятельности</w:t>
      </w:r>
      <w:r>
        <w:t>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 w:rsidRPr="00045CA8">
        <w:t>2</w:t>
      </w:r>
      <w:r>
        <w:t>4</w:t>
      </w:r>
      <w:r w:rsidRPr="00045CA8">
        <w:t>.</w:t>
      </w:r>
      <w:r w:rsidRPr="00A13818">
        <w:t xml:space="preserve"> </w:t>
      </w:r>
      <w:r>
        <w:t>Виды материальных средств, необходимых для оформления социально-культурных мероприятий, их характеристика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25</w:t>
      </w:r>
      <w:r w:rsidRPr="00045CA8">
        <w:t>. Как зависит содержание современной концепции социально</w:t>
      </w:r>
      <w:r>
        <w:t>-</w:t>
      </w:r>
      <w:r w:rsidRPr="00045CA8">
        <w:t xml:space="preserve">культурной деятельности от концепций, имеющихся в отечественной науке?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26</w:t>
      </w:r>
      <w:r w:rsidRPr="00045CA8">
        <w:t xml:space="preserve">. Назовите важнейшие сферы культурной деятельности.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27</w:t>
      </w:r>
      <w:r w:rsidRPr="00045CA8">
        <w:t xml:space="preserve">. Перечислите основные процессы социально-культурной деятельности. 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28</w:t>
      </w:r>
      <w:r w:rsidRPr="00045CA8">
        <w:t xml:space="preserve">. </w:t>
      </w:r>
      <w:r>
        <w:t>Х</w:t>
      </w:r>
      <w:r w:rsidRPr="00045CA8">
        <w:t>арактеристик</w:t>
      </w:r>
      <w:r>
        <w:t>а</w:t>
      </w:r>
      <w:r w:rsidRPr="00045CA8">
        <w:t xml:space="preserve"> процесс</w:t>
      </w:r>
      <w:r>
        <w:t>ов</w:t>
      </w:r>
      <w:r w:rsidRPr="00045CA8">
        <w:t xml:space="preserve"> социально-культурного воздействия на людей и его основны</w:t>
      </w:r>
      <w:r>
        <w:t>е</w:t>
      </w:r>
      <w:r w:rsidRPr="00045CA8">
        <w:t xml:space="preserve"> направления.</w:t>
      </w:r>
    </w:p>
    <w:p w:rsidR="00DA485B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29.</w:t>
      </w:r>
      <w:r w:rsidRPr="002F3655">
        <w:t xml:space="preserve"> </w:t>
      </w:r>
      <w:r>
        <w:t>Финансирование социально-культурной деятельности.</w:t>
      </w:r>
    </w:p>
    <w:p w:rsidR="00DA485B" w:rsidRPr="00045CA8" w:rsidRDefault="00DA485B" w:rsidP="00DA485B">
      <w:pPr>
        <w:pStyle w:val="af3"/>
        <w:shd w:val="clear" w:color="auto" w:fill="FFFFFF"/>
        <w:ind w:firstLine="709"/>
        <w:contextualSpacing/>
        <w:textAlignment w:val="baseline"/>
      </w:pPr>
      <w:r>
        <w:t>30. Социально-культурная инфраструктура мегаполиса.</w:t>
      </w:r>
    </w:p>
    <w:p w:rsidR="00247106" w:rsidRPr="00247106" w:rsidRDefault="00247106" w:rsidP="00247106">
      <w:pPr>
        <w:spacing w:after="0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483EEF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247106" w:rsidRPr="00247106" w:rsidRDefault="00247106" w:rsidP="00247106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247106">
        <w:rPr>
          <w:rFonts w:ascii="Times New Roman" w:hAnsi="Times New Roman" w:cs="Times New Roman"/>
          <w:b/>
          <w:i/>
          <w:u w:val="single"/>
        </w:rPr>
        <w:t>Основная литература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Асанова И.М. Организация культурно-досуговой деятельности: учебник / И.М. Асанова, С.О. Дерябина, В.В. Игнатьева. - 2-е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 – М.: Академия, 2012. 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Организация деятельности учреждений культуры: учебник /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МГУКИ, 2010. 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Новикова Г.Н. Технологические основы социально-культурной деятельности: учебное пособие. Гриф МО РФ / Г.Н. Новикова. - 2-е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 – М.: МГУКИ, 2008; 2010. 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Теоретические основы управления социально-культурной сферой [Электронный ресурс] учебное пособие для студентов высших учебных заведений.  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7106" w:rsidRP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>Дополнительная литература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Экономика социально-культурной сферы [Электронный ресурс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студентовКнига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находится в базовой версии ЭБС </w:t>
      </w:r>
      <w:proofErr w:type="spellStart"/>
      <w:r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 История социально-культурной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пособие. Гриф УМО. Ч. 1: с древних времен до 1917 г. /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Осташкин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К.И.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Вайсеро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МГУУ ПМ, 2012. 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Новикова Г.Н. Менеджмент творческо-производственной деятельности: Учебное пособие. – М.: МГУКИ, 2013.</w:t>
      </w:r>
    </w:p>
    <w:p w:rsidR="00247106" w:rsidRDefault="00247106" w:rsidP="00247106">
      <w:pPr>
        <w:spacing w:before="100" w:beforeAutospacing="1" w:after="100" w:afterAutospacing="1" w:line="240" w:lineRule="auto"/>
        <w:contextualSpacing/>
        <w:rPr>
          <w:rStyle w:val="af"/>
          <w:b/>
          <w:i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4. Новикова Г.Н. Технологии арт-менеджмента: Учебное пособие. – М.: МГУКИ, 2006. </w:t>
      </w:r>
    </w:p>
    <w:p w:rsidR="00247106" w:rsidRDefault="00247106" w:rsidP="00247106">
      <w:pPr>
        <w:spacing w:after="0"/>
        <w:rPr>
          <w:i/>
          <w:u w:val="single"/>
        </w:rPr>
      </w:pPr>
    </w:p>
    <w:p w:rsidR="00C26DD9" w:rsidRPr="00DA485B" w:rsidRDefault="00C26DD9" w:rsidP="00DA485B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sectPr w:rsidR="00C26DD9" w:rsidRPr="00DA485B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CD4"/>
    <w:multiLevelType w:val="hybridMultilevel"/>
    <w:tmpl w:val="8512A1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BF29FF"/>
    <w:multiLevelType w:val="hybridMultilevel"/>
    <w:tmpl w:val="AE8A518C"/>
    <w:lvl w:ilvl="0" w:tplc="5F4C5462">
      <w:start w:val="5"/>
      <w:numFmt w:val="bullet"/>
      <w:lvlText w:val="-"/>
      <w:lvlJc w:val="left"/>
      <w:pPr>
        <w:ind w:left="1400" w:hanging="360"/>
      </w:p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9CD4156"/>
    <w:multiLevelType w:val="hybridMultilevel"/>
    <w:tmpl w:val="7CFC621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F5B484B"/>
    <w:multiLevelType w:val="hybridMultilevel"/>
    <w:tmpl w:val="3828E920"/>
    <w:lvl w:ilvl="0" w:tplc="5F4C5462">
      <w:start w:val="5"/>
      <w:numFmt w:val="bullet"/>
      <w:lvlText w:val="-"/>
      <w:lvlJc w:val="left"/>
      <w:pPr>
        <w:ind w:left="14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3C52AD8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E7F1F26"/>
    <w:multiLevelType w:val="singleLevel"/>
    <w:tmpl w:val="5F4C546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816B04"/>
    <w:multiLevelType w:val="hybridMultilevel"/>
    <w:tmpl w:val="83F0E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502B"/>
    <w:multiLevelType w:val="hybridMultilevel"/>
    <w:tmpl w:val="82F42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81742B"/>
    <w:multiLevelType w:val="hybridMultilevel"/>
    <w:tmpl w:val="6640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6298"/>
    <w:multiLevelType w:val="hybridMultilevel"/>
    <w:tmpl w:val="5DD8A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266A"/>
    <w:multiLevelType w:val="hybridMultilevel"/>
    <w:tmpl w:val="D666B9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80F5384"/>
    <w:multiLevelType w:val="hybridMultilevel"/>
    <w:tmpl w:val="81EA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656EB1"/>
    <w:multiLevelType w:val="hybridMultilevel"/>
    <w:tmpl w:val="7472A7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944267"/>
    <w:multiLevelType w:val="hybridMultilevel"/>
    <w:tmpl w:val="65A878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2442D6"/>
    <w:multiLevelType w:val="hybridMultilevel"/>
    <w:tmpl w:val="BF64130A"/>
    <w:lvl w:ilvl="0" w:tplc="5F4C5462">
      <w:start w:val="5"/>
      <w:numFmt w:val="bullet"/>
      <w:lvlText w:val="-"/>
      <w:lvlJc w:val="left"/>
      <w:pPr>
        <w:ind w:left="1400" w:hanging="360"/>
      </w:p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A31015C"/>
    <w:multiLevelType w:val="hybridMultilevel"/>
    <w:tmpl w:val="9C46C370"/>
    <w:lvl w:ilvl="0" w:tplc="5F4C5462">
      <w:start w:val="5"/>
      <w:numFmt w:val="bullet"/>
      <w:lvlText w:val="-"/>
      <w:lvlJc w:val="left"/>
      <w:pPr>
        <w:ind w:left="1400" w:hanging="360"/>
      </w:p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609747C3"/>
    <w:multiLevelType w:val="singleLevel"/>
    <w:tmpl w:val="A4EED5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8E32C9"/>
    <w:multiLevelType w:val="hybridMultilevel"/>
    <w:tmpl w:val="C03E8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F87C30"/>
    <w:multiLevelType w:val="hybridMultilevel"/>
    <w:tmpl w:val="0C929B00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22480"/>
    <w:multiLevelType w:val="hybridMultilevel"/>
    <w:tmpl w:val="675E18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0246B9"/>
    <w:multiLevelType w:val="hybridMultilevel"/>
    <w:tmpl w:val="8568894E"/>
    <w:lvl w:ilvl="0" w:tplc="1312161C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10D5C"/>
    <w:multiLevelType w:val="hybridMultilevel"/>
    <w:tmpl w:val="79C6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6950"/>
    <w:multiLevelType w:val="hybridMultilevel"/>
    <w:tmpl w:val="A334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F266E"/>
    <w:multiLevelType w:val="hybridMultilevel"/>
    <w:tmpl w:val="FB9C17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27E15DE"/>
    <w:multiLevelType w:val="hybridMultilevel"/>
    <w:tmpl w:val="3F58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AA668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D0363"/>
    <w:multiLevelType w:val="hybridMultilevel"/>
    <w:tmpl w:val="325C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B11DB"/>
    <w:multiLevelType w:val="hybridMultilevel"/>
    <w:tmpl w:val="6640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214F3"/>
    <w:multiLevelType w:val="hybridMultilevel"/>
    <w:tmpl w:val="A0DC84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9"/>
  </w:num>
  <w:num w:numId="4">
    <w:abstractNumId w:val="5"/>
  </w:num>
  <w:num w:numId="5">
    <w:abstractNumId w:val="1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23"/>
  </w:num>
  <w:num w:numId="12">
    <w:abstractNumId w:val="0"/>
  </w:num>
  <w:num w:numId="13">
    <w:abstractNumId w:val="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7"/>
  </w:num>
  <w:num w:numId="18">
    <w:abstractNumId w:val="6"/>
  </w:num>
  <w:num w:numId="19">
    <w:abstractNumId w:val="6"/>
  </w:num>
  <w:num w:numId="20">
    <w:abstractNumId w:val="2"/>
  </w:num>
  <w:num w:numId="21">
    <w:abstractNumId w:val="3"/>
  </w:num>
  <w:num w:numId="22">
    <w:abstractNumId w:val="15"/>
  </w:num>
  <w:num w:numId="23">
    <w:abstractNumId w:val="1"/>
  </w:num>
  <w:num w:numId="24">
    <w:abstractNumId w:val="14"/>
  </w:num>
  <w:num w:numId="25">
    <w:abstractNumId w:val="24"/>
  </w:num>
  <w:num w:numId="26">
    <w:abstractNumId w:val="22"/>
  </w:num>
  <w:num w:numId="27">
    <w:abstractNumId w:val="4"/>
  </w:num>
  <w:num w:numId="28">
    <w:abstractNumId w:val="7"/>
  </w:num>
  <w:num w:numId="29">
    <w:abstractNumId w:val="10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13"/>
    <w:rsid w:val="00016979"/>
    <w:rsid w:val="00035AF3"/>
    <w:rsid w:val="0007764F"/>
    <w:rsid w:val="000927D3"/>
    <w:rsid w:val="000E6959"/>
    <w:rsid w:val="000F5587"/>
    <w:rsid w:val="00137F3D"/>
    <w:rsid w:val="001C4316"/>
    <w:rsid w:val="00241FB3"/>
    <w:rsid w:val="00243AB0"/>
    <w:rsid w:val="00247106"/>
    <w:rsid w:val="002B45D0"/>
    <w:rsid w:val="002D0BDC"/>
    <w:rsid w:val="00323C72"/>
    <w:rsid w:val="00483EEF"/>
    <w:rsid w:val="004C4F75"/>
    <w:rsid w:val="004C52E1"/>
    <w:rsid w:val="004E1C89"/>
    <w:rsid w:val="00553418"/>
    <w:rsid w:val="0056539A"/>
    <w:rsid w:val="0068459E"/>
    <w:rsid w:val="00715EA6"/>
    <w:rsid w:val="007C1018"/>
    <w:rsid w:val="0080188D"/>
    <w:rsid w:val="00835D01"/>
    <w:rsid w:val="00891AE8"/>
    <w:rsid w:val="00907F13"/>
    <w:rsid w:val="00922FE3"/>
    <w:rsid w:val="00926FD3"/>
    <w:rsid w:val="00934383"/>
    <w:rsid w:val="00A54882"/>
    <w:rsid w:val="00A73FA6"/>
    <w:rsid w:val="00B864EF"/>
    <w:rsid w:val="00B909CE"/>
    <w:rsid w:val="00C00EE0"/>
    <w:rsid w:val="00C04D79"/>
    <w:rsid w:val="00C26DD9"/>
    <w:rsid w:val="00C649E2"/>
    <w:rsid w:val="00C8239B"/>
    <w:rsid w:val="00D35729"/>
    <w:rsid w:val="00DA485B"/>
    <w:rsid w:val="00E00D7E"/>
    <w:rsid w:val="00E602DF"/>
    <w:rsid w:val="00EA13E9"/>
    <w:rsid w:val="00F177EC"/>
    <w:rsid w:val="00F96305"/>
    <w:rsid w:val="00FD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B4C3"/>
  <w15:docId w15:val="{374DE945-8D5C-4EF3-AA40-A8234B4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B909CE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3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1"/>
    <w:qFormat/>
    <w:rsid w:val="00B909CE"/>
    <w:pPr>
      <w:ind w:left="720"/>
      <w:contextualSpacing/>
    </w:pPr>
  </w:style>
  <w:style w:type="paragraph" w:customStyle="1" w:styleId="21">
    <w:name w:val="Основной текст 21"/>
    <w:basedOn w:val="a0"/>
    <w:rsid w:val="00B909CE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B909C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rsid w:val="00B909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20">
    <w:name w:val="A2"/>
    <w:uiPriority w:val="99"/>
    <w:rsid w:val="00B909CE"/>
    <w:rPr>
      <w:color w:val="000000"/>
      <w:sz w:val="18"/>
      <w:szCs w:val="18"/>
    </w:rPr>
  </w:style>
  <w:style w:type="paragraph" w:styleId="a9">
    <w:name w:val="footnote text"/>
    <w:aliases w:val="single space,FOOTNOTES,fn,Fußnotentext Char,Fußnotentext arial,ALTS FOOTNOTE,ADB,pod carou,Footnote text,ft,Footnote Text Char1,Footnote Text Char2 Char,Footnote Text Char1 Char Char,Footno,Testo_note,Fußn,Footnote,Fußnote,FSR footnote,AD"/>
    <w:basedOn w:val="a0"/>
    <w:link w:val="aa"/>
    <w:uiPriority w:val="99"/>
    <w:qFormat/>
    <w:rsid w:val="00B9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single space Знак,FOOTNOTES Знак,fn Знак,Fußnotentext Char Знак,Fußnotentext arial Знак,ALTS FOOTNOTE Знак,ADB Знак,pod carou Знак,Footnote text Знак,ft Знак,Footnote Text Char1 Знак,Footnote Text Char2 Char Знак,Footno Знак,Fußn Знак"/>
    <w:basedOn w:val="a1"/>
    <w:link w:val="a9"/>
    <w:uiPriority w:val="99"/>
    <w:rsid w:val="00B90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922FE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rsid w:val="00922FE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922FE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922FE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922FE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922FE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22FE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basedOn w:val="a1"/>
    <w:qFormat/>
    <w:rsid w:val="004C52E1"/>
    <w:rPr>
      <w:i/>
      <w:iCs/>
    </w:rPr>
  </w:style>
  <w:style w:type="paragraph" w:styleId="22">
    <w:name w:val="Body Text 2"/>
    <w:basedOn w:val="a0"/>
    <w:link w:val="23"/>
    <w:uiPriority w:val="99"/>
    <w:semiHidden/>
    <w:unhideWhenUsed/>
    <w:rsid w:val="00C649E2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C649E2"/>
  </w:style>
  <w:style w:type="character" w:customStyle="1" w:styleId="a8">
    <w:name w:val="Абзац списка Знак"/>
    <w:basedOn w:val="a1"/>
    <w:link w:val="a7"/>
    <w:uiPriority w:val="34"/>
    <w:locked/>
    <w:rsid w:val="00C649E2"/>
  </w:style>
  <w:style w:type="character" w:styleId="af0">
    <w:name w:val="Strong"/>
    <w:basedOn w:val="a1"/>
    <w:uiPriority w:val="22"/>
    <w:qFormat/>
    <w:rsid w:val="00E602DF"/>
    <w:rPr>
      <w:b/>
      <w:bCs/>
    </w:rPr>
  </w:style>
  <w:style w:type="character" w:customStyle="1" w:styleId="af1">
    <w:name w:val="Мои пульки Знак"/>
    <w:basedOn w:val="a1"/>
    <w:link w:val="a"/>
    <w:locked/>
    <w:rsid w:val="000927D3"/>
    <w:rPr>
      <w:rFonts w:ascii="Times New Roman" w:hAnsi="Times New Roman" w:cs="Times New Roman"/>
      <w:sz w:val="28"/>
    </w:rPr>
  </w:style>
  <w:style w:type="paragraph" w:customStyle="1" w:styleId="a">
    <w:name w:val="Мои пульки"/>
    <w:basedOn w:val="a7"/>
    <w:link w:val="af1"/>
    <w:qFormat/>
    <w:rsid w:val="000927D3"/>
    <w:pPr>
      <w:numPr>
        <w:numId w:val="16"/>
      </w:numPr>
      <w:tabs>
        <w:tab w:val="left" w:pos="851"/>
      </w:tabs>
      <w:spacing w:after="0" w:line="240" w:lineRule="auto"/>
      <w:ind w:left="0" w:firstLine="567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_"/>
    <w:basedOn w:val="a1"/>
    <w:link w:val="24"/>
    <w:locked/>
    <w:rsid w:val="00C26DD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2"/>
    <w:basedOn w:val="a0"/>
    <w:link w:val="af2"/>
    <w:rsid w:val="00C26DD9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f3">
    <w:name w:val="Normal (Web)"/>
    <w:basedOn w:val="a0"/>
    <w:uiPriority w:val="99"/>
    <w:unhideWhenUsed/>
    <w:rsid w:val="004C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21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35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1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2E87-76CE-4ACF-B6DC-90554AED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8845</Words>
  <Characters>50423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3</cp:revision>
  <dcterms:created xsi:type="dcterms:W3CDTF">2020-12-02T17:46:00Z</dcterms:created>
  <dcterms:modified xsi:type="dcterms:W3CDTF">2020-12-08T19:02:00Z</dcterms:modified>
</cp:coreProperties>
</file>